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  <w:t>Soukromá Obchodní Akademie, spol. s.r.o.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  <w:t>Svatováclavská 1404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  <w:t>438 01 Žatec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  <w:t>IČO : 25124811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  <w:t>DIČ : CZ 25124811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265FF9" w:rsidRPr="00E57CA9" w:rsidTr="00794553"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FF0000"/>
                <w:kern w:val="2"/>
                <w:sz w:val="48"/>
                <w:szCs w:val="48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2"/>
                <w:sz w:val="48"/>
                <w:szCs w:val="48"/>
                <w:lang w:eastAsia="cs-CZ"/>
              </w:rPr>
              <w:t>Digitální učební materiál</w:t>
            </w:r>
            <w:r>
              <w:rPr>
                <w:rFonts w:ascii="Times New Roman" w:eastAsia="Lucida Sans Unicode" w:hAnsi="Times New Roman" w:cs="Times New Roman"/>
                <w:b/>
                <w:bCs/>
                <w:kern w:val="2"/>
                <w:sz w:val="48"/>
                <w:szCs w:val="48"/>
                <w:lang w:eastAsia="cs-CZ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b/>
                <w:bCs/>
                <w:color w:val="FF0000"/>
                <w:kern w:val="2"/>
                <w:sz w:val="48"/>
                <w:szCs w:val="48"/>
                <w:lang w:eastAsia="cs-CZ"/>
              </w:rPr>
              <w:t>I A4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cs-CZ"/>
              </w:rPr>
              <w:t>Tématický celek -</w:t>
            </w:r>
          </w:p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32"/>
                <w:szCs w:val="32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2"/>
                <w:sz w:val="32"/>
                <w:szCs w:val="32"/>
                <w:lang w:eastAsia="cs-CZ"/>
              </w:rPr>
              <w:t xml:space="preserve">Množiny </w:t>
            </w:r>
          </w:p>
        </w:tc>
      </w:tr>
      <w:tr w:rsidR="00265FF9" w:rsidRPr="00E57CA9" w:rsidTr="00794553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>Název předmětu nebo činnosti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cs-CZ"/>
              </w:rPr>
              <w:t>MATEMATIKA</w:t>
            </w:r>
          </w:p>
        </w:tc>
      </w:tr>
      <w:tr w:rsidR="00265FF9" w:rsidRPr="00E57CA9" w:rsidTr="00794553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>Jméno, příjmení, titul autora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>Miloslav NOVÁK, Mgr.</w:t>
            </w:r>
          </w:p>
        </w:tc>
      </w:tr>
      <w:tr w:rsidR="00265FF9" w:rsidRPr="00E57CA9" w:rsidTr="00794553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kern w:val="2"/>
                <w:sz w:val="48"/>
                <w:szCs w:val="48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>Název práce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highlight w:val="yellow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highlight w:val="yellow"/>
                <w:lang w:eastAsia="cs-CZ"/>
              </w:rPr>
              <w:t xml:space="preserve">Množiny </w:t>
            </w:r>
          </w:p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FF0000"/>
                <w:kern w:val="2"/>
                <w:sz w:val="28"/>
                <w:szCs w:val="28"/>
                <w:highlight w:val="yellow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color w:val="FF0000"/>
                <w:kern w:val="2"/>
                <w:sz w:val="28"/>
                <w:szCs w:val="28"/>
                <w:highlight w:val="yellow"/>
                <w:lang w:eastAsia="cs-CZ"/>
              </w:rPr>
              <w:t>TEORIE</w:t>
            </w:r>
          </w:p>
        </w:tc>
      </w:tr>
      <w:tr w:rsidR="00265FF9" w:rsidRPr="00E57CA9" w:rsidTr="00794553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>Stupeň a typ vzdělávání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>středoškolské vzdělávání</w:t>
            </w:r>
          </w:p>
        </w:tc>
      </w:tr>
      <w:tr w:rsidR="00265FF9" w:rsidRPr="00E57CA9" w:rsidTr="00794553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>Pracovní skupina - třída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>1. ročník</w:t>
            </w:r>
          </w:p>
        </w:tc>
      </w:tr>
      <w:tr w:rsidR="00265FF9" w:rsidRPr="00E57CA9" w:rsidTr="00794553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>Očekávaný výstup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>používání množinové terminologie a symboliky</w:t>
            </w:r>
          </w:p>
        </w:tc>
      </w:tr>
      <w:tr w:rsidR="00265FF9" w:rsidRPr="00E57CA9" w:rsidTr="00794553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>Použité programové vybavení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</w:p>
        </w:tc>
      </w:tr>
      <w:tr w:rsidR="00265FF9" w:rsidRPr="00E57CA9" w:rsidTr="00794553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>Použitá studijní literatura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</w:p>
        </w:tc>
      </w:tr>
      <w:tr w:rsidR="00265FF9" w:rsidRPr="00E57CA9" w:rsidTr="00794553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  <w:r w:rsidRPr="00E57CA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>Použité nebo doporučené www stránky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5FF9" w:rsidRPr="00E57CA9" w:rsidRDefault="00265FF9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</w:pPr>
          </w:p>
        </w:tc>
      </w:tr>
    </w:tbl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cs-CZ"/>
        </w:rPr>
        <w:t>Množina</w: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 xml:space="preserve"> 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je souhrn prvků určité charakteristické vlastnosti. Objekty, které patří do dané množiny, se nazývají </w: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>prvky množiny.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>Množiny označujeme obdobně jako výroky velkými písmeny latinské abecedy ( A, B, C, ..), prvky množin ( s výjimkou geometrie ) malými písmeny ( a, b, c, ...).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  <w:t xml:space="preserve">Množiny rozlišujeme </w: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 xml:space="preserve">konečné 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a </w: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 xml:space="preserve">nekonečné. 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Konečné mají konečný počet prvků. Nekonečné množiny jsou ty, které nejsou konečné. Množina, která neobsahuje žádný prvek, se nazývá </w: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 xml:space="preserve">prázdná množina. </w:t>
      </w:r>
      <w:r w:rsidRPr="00E57CA9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cs-CZ"/>
        </w:rPr>
        <w:t xml:space="preserve">Ta se značí </w:t>
      </w:r>
      <m:oMath>
        <m:r>
          <m:rPr>
            <m:sty m:val="b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∅</m:t>
        </m:r>
      </m:oMath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 xml:space="preserve"> 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Množina může být určena : 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  <w:t xml:space="preserve">a) 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>výčtem prvků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>Tímto způsobem lze zadávat pouze množiny konečné.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  <w:t>b)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>charakteristickou vlastností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>, tj. vlastností, kterou mají právě jen prvky dané množiny.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  <w:t>Příkladem takových množin jsou například kružnice, kruh, kulová plocha, koule.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>KRUŽNICE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 je množina bodů </w: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>v rovině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>, které mají od středu S stálou vzdálenost r.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>KRUH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 je množina bodů </w: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>v rovině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>, které mají od středu S vzdálenost rovnu nebo menší než r.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>KULOVÁ PLOCHA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 je množina bodů </w: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>v prostoru,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 které mají od středu S stálou vzdálenost r.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lastRenderedPageBreak/>
        <w:t>KOULE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 je množina bodů </w: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>v prostoru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>, které mají od středu S vzdálenost menší nebo rovnu r.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>r se nazývá poloměr.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>Rovina je dvourozměrný Euklidovský prostor. Námi známý prostor má tři rozměry.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  <w:t>Zajímají nás vztahy mezi množinami a množinové operace.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u w:val="single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u w:val="single"/>
          <w:lang w:eastAsia="cs-CZ"/>
        </w:rPr>
        <w:t>Vztahy mezi množinami A, B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u w:val="single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 xml:space="preserve">Inkluze množin A a B 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se značí symbolem </w:t>
      </w:r>
      <w:r w:rsidRPr="00E57CA9">
        <w:rPr>
          <w:rFonts w:ascii="Times New Roman" w:eastAsia="Lucida Sans Unicode" w:hAnsi="Times New Roman" w:cs="Times New Roman"/>
          <w:kern w:val="2"/>
          <w:position w:val="-1"/>
          <w:sz w:val="24"/>
          <w:szCs w:val="24"/>
          <w:lang w:eastAsia="cs-CZ"/>
        </w:rPr>
        <w:object w:dxaOrig="645" w:dyaOrig="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13.1pt" o:ole="" filled="t">
            <v:fill color2="black"/>
            <v:imagedata r:id="rId6" o:title=""/>
          </v:shape>
          <o:OLEObject Type="Embed" ProgID="opendocument.MathDocument.1" ShapeID="_x0000_i1025" DrawAspect="Content" ObjectID="_1473604579" r:id="rId7"/>
        </w:objec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a čte se : </w: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>množina A je podmnožinou (částí ) množiny B.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position w:val="-1"/>
          <w:sz w:val="24"/>
          <w:szCs w:val="24"/>
          <w:lang w:eastAsia="cs-CZ"/>
        </w:rPr>
        <w:object w:dxaOrig="645" w:dyaOrig="270">
          <v:shape id="_x0000_i1026" type="#_x0000_t75" style="width:31.8pt;height:13.1pt" o:ole="" filled="t">
            <v:fill color2="black"/>
            <v:imagedata r:id="rId6" o:title=""/>
          </v:shape>
          <o:OLEObject Type="Embed" ProgID="opendocument.MathDocument.1" ShapeID="_x0000_i1026" DrawAspect="Content" ObjectID="_1473604580" r:id="rId8"/>
        </w:objec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position w:val="-1"/>
          <w:sz w:val="24"/>
          <w:szCs w:val="24"/>
          <w:lang w:eastAsia="cs-CZ"/>
        </w:rPr>
        <w:object w:dxaOrig="330" w:dyaOrig="270">
          <v:shape id="_x0000_i1027" type="#_x0000_t75" style="width:16.85pt;height:13.1pt" o:ole="" filled="t">
            <v:fill color2="black"/>
            <v:imagedata r:id="rId9" o:title=""/>
          </v:shape>
          <o:OLEObject Type="Embed" ProgID="opendocument.MathDocument.1" ShapeID="_x0000_i1027" DrawAspect="Content" ObjectID="_1473604581" r:id="rId10"/>
        </w:objec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  <w:t>každý prvek množiny A je zároveň prvkem množiny B.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iCs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i/>
          <w:iCs/>
          <w:kern w:val="2"/>
          <w:sz w:val="24"/>
          <w:szCs w:val="24"/>
          <w:lang w:eastAsia="cs-CZ"/>
        </w:rPr>
        <w:t xml:space="preserve">Ostrá inkluze množin A a B se značí  symbolem </w:t>
      </w:r>
      <w:r w:rsidRPr="00E57CA9">
        <w:rPr>
          <w:rFonts w:ascii="Times New Roman" w:eastAsia="Lucida Sans Unicode" w:hAnsi="Times New Roman" w:cs="Times New Roman"/>
          <w:i/>
          <w:iCs/>
          <w:kern w:val="2"/>
          <w:position w:val="-1"/>
          <w:sz w:val="24"/>
          <w:szCs w:val="24"/>
          <w:lang w:eastAsia="cs-CZ"/>
        </w:rPr>
        <w:object w:dxaOrig="645" w:dyaOrig="270">
          <v:shape id="_x0000_i1028" type="#_x0000_t75" style="width:31.8pt;height:13.1pt" o:ole="" filled="t">
            <v:fill color2="black"/>
            <v:imagedata r:id="rId11" o:title=""/>
          </v:shape>
          <o:OLEObject Type="Embed" ProgID="opendocument.MathDocument.1" ShapeID="_x0000_i1028" DrawAspect="Content" ObjectID="_1473604582" r:id="rId12"/>
        </w:object>
      </w:r>
      <w:r w:rsidRPr="00E57CA9">
        <w:rPr>
          <w:rFonts w:ascii="Times New Roman" w:eastAsia="Lucida Sans Unicode" w:hAnsi="Times New Roman" w:cs="Times New Roman"/>
          <w:i/>
          <w:iCs/>
          <w:kern w:val="2"/>
          <w:sz w:val="24"/>
          <w:szCs w:val="24"/>
          <w:lang w:eastAsia="cs-CZ"/>
        </w:rPr>
        <w:t xml:space="preserve">a čte se množina A je vlastní podmnožinou 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iCs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2"/>
          <w:sz w:val="24"/>
          <w:szCs w:val="24"/>
          <w:lang w:eastAsia="cs-CZ"/>
        </w:rPr>
        <w:t xml:space="preserve">množiny B. </w:t>
      </w:r>
      <w:r w:rsidRPr="00E57CA9">
        <w:rPr>
          <w:rFonts w:ascii="Times New Roman" w:eastAsia="Lucida Sans Unicode" w:hAnsi="Times New Roman" w:cs="Times New Roman"/>
          <w:i/>
          <w:iCs/>
          <w:kern w:val="2"/>
          <w:sz w:val="24"/>
          <w:szCs w:val="24"/>
          <w:lang w:eastAsia="cs-CZ"/>
        </w:rPr>
        <w:tab/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i/>
          <w:iCs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i/>
          <w:i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i/>
          <w:iCs/>
          <w:kern w:val="2"/>
          <w:position w:val="-1"/>
          <w:sz w:val="24"/>
          <w:szCs w:val="24"/>
          <w:lang w:eastAsia="cs-CZ"/>
        </w:rPr>
        <w:object w:dxaOrig="645" w:dyaOrig="270">
          <v:shape id="_x0000_i1029" type="#_x0000_t75" style="width:31.8pt;height:13.1pt" o:ole="" filled="t">
            <v:fill color2="black"/>
            <v:imagedata r:id="rId11" o:title=""/>
          </v:shape>
          <o:OLEObject Type="Embed" ProgID="opendocument.MathDocument.1" ShapeID="_x0000_i1029" DrawAspect="Content" ObjectID="_1473604583" r:id="rId13"/>
        </w:object>
      </w:r>
      <w:r w:rsidRPr="00E57CA9">
        <w:rPr>
          <w:rFonts w:ascii="Times New Roman" w:eastAsia="Lucida Sans Unicode" w:hAnsi="Times New Roman" w:cs="Times New Roman"/>
          <w:b/>
          <w:bCs/>
          <w:i/>
          <w:i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i/>
          <w:iCs/>
          <w:kern w:val="2"/>
          <w:position w:val="-1"/>
          <w:sz w:val="24"/>
          <w:szCs w:val="24"/>
          <w:lang w:eastAsia="cs-CZ"/>
        </w:rPr>
        <w:object w:dxaOrig="330" w:dyaOrig="270">
          <v:shape id="_x0000_i1030" type="#_x0000_t75" style="width:16.85pt;height:13.1pt" o:ole="" filled="t">
            <v:fill color2="black"/>
            <v:imagedata r:id="rId9" o:title=""/>
          </v:shape>
          <o:OLEObject Type="Embed" ProgID="opendocument.MathDocument.1" ShapeID="_x0000_i1030" DrawAspect="Content" ObjectID="_1473604584" r:id="rId14"/>
        </w:object>
      </w:r>
      <w:r w:rsidRPr="00E57CA9">
        <w:rPr>
          <w:rFonts w:ascii="Times New Roman" w:eastAsia="Lucida Sans Unicode" w:hAnsi="Times New Roman" w:cs="Times New Roman"/>
          <w:b/>
          <w:bCs/>
          <w:i/>
          <w:i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i/>
          <w:i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i/>
          <w:iCs/>
          <w:kern w:val="2"/>
          <w:position w:val="-1"/>
          <w:sz w:val="24"/>
          <w:szCs w:val="24"/>
          <w:lang w:eastAsia="cs-CZ"/>
        </w:rPr>
        <w:object w:dxaOrig="645" w:dyaOrig="270">
          <v:shape id="_x0000_i1031" type="#_x0000_t75" style="width:31.8pt;height:13.1pt" o:ole="" filled="t">
            <v:fill color2="black"/>
            <v:imagedata r:id="rId6" o:title=""/>
          </v:shape>
          <o:OLEObject Type="Embed" ProgID="opendocument.MathDocument.1" ShapeID="_x0000_i1031" DrawAspect="Content" ObjectID="_1473604585" r:id="rId15"/>
        </w:object>
      </w:r>
      <w:r w:rsidRPr="00E57CA9">
        <w:rPr>
          <w:rFonts w:ascii="Times New Roman" w:eastAsia="Lucida Sans Unicode" w:hAnsi="Times New Roman" w:cs="Times New Roman"/>
          <w:b/>
          <w:bCs/>
          <w:i/>
          <w:iCs/>
          <w:kern w:val="2"/>
          <w:sz w:val="24"/>
          <w:szCs w:val="24"/>
          <w:lang w:eastAsia="cs-CZ"/>
        </w:rPr>
        <w:tab/>
        <w:t>a současně A není B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i/>
          <w:iCs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>Rovnost množin A = B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  <w:t>A = B</w: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position w:val="-1"/>
          <w:sz w:val="24"/>
          <w:szCs w:val="24"/>
          <w:lang w:eastAsia="cs-CZ"/>
        </w:rPr>
        <w:object w:dxaOrig="330" w:dyaOrig="270">
          <v:shape id="_x0000_i1032" type="#_x0000_t75" style="width:16.85pt;height:13.1pt" o:ole="" filled="t">
            <v:fill color2="black"/>
            <v:imagedata r:id="rId9" o:title=""/>
          </v:shape>
          <o:OLEObject Type="Embed" ProgID="opendocument.MathDocument.1" ShapeID="_x0000_i1032" DrawAspect="Content" ObjectID="_1473604586" r:id="rId16"/>
        </w:objec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position w:val="-1"/>
          <w:sz w:val="24"/>
          <w:szCs w:val="24"/>
          <w:lang w:eastAsia="cs-CZ"/>
        </w:rPr>
        <w:object w:dxaOrig="645" w:dyaOrig="270">
          <v:shape id="_x0000_i1033" type="#_x0000_t75" style="width:31.8pt;height:13.1pt" o:ole="" filled="t">
            <v:fill color2="black"/>
            <v:imagedata r:id="rId6" o:title=""/>
          </v:shape>
          <o:OLEObject Type="Embed" ProgID="opendocument.MathDocument.1" ShapeID="_x0000_i1033" DrawAspect="Content" ObjectID="_1473604587" r:id="rId17"/>
        </w:objec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  <w:t>a současně</w: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2"/>
          <w:position w:val="-1"/>
          <w:sz w:val="24"/>
          <w:szCs w:val="24"/>
          <w:lang w:eastAsia="cs-CZ"/>
        </w:rPr>
        <w:object w:dxaOrig="660" w:dyaOrig="270">
          <v:shape id="_x0000_i1034" type="#_x0000_t75" style="width:32.75pt;height:13.1pt" o:ole="" filled="t">
            <v:fill color2="black"/>
            <v:imagedata r:id="rId18" o:title=""/>
          </v:shape>
          <o:OLEObject Type="Embed" ProgID="opendocument.MathDocument.1" ShapeID="_x0000_i1034" DrawAspect="Content" ObjectID="_1473604588" r:id="rId19"/>
        </w:objec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u w:val="single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highlight w:val="yellow"/>
          <w:u w:val="single"/>
          <w:lang w:eastAsia="cs-CZ"/>
        </w:rPr>
        <w:t>Operace s množinami A, B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u w:val="single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color w:val="FF0000"/>
          <w:kern w:val="2"/>
          <w:sz w:val="24"/>
          <w:szCs w:val="24"/>
          <w:lang w:eastAsia="cs-CZ"/>
        </w:rPr>
        <w:t xml:space="preserve">Sjednocení množin A a B 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se značí </w:t>
      </w:r>
      <w:r w:rsidRPr="00E57CA9">
        <w:rPr>
          <w:rFonts w:ascii="Times New Roman" w:eastAsia="Lucida Sans Unicode" w:hAnsi="Times New Roman" w:cs="Times New Roman"/>
          <w:kern w:val="2"/>
          <w:position w:val="-1"/>
          <w:sz w:val="24"/>
          <w:szCs w:val="24"/>
          <w:lang w:eastAsia="cs-CZ"/>
        </w:rPr>
        <w:object w:dxaOrig="645" w:dyaOrig="270">
          <v:shape id="_x0000_i1035" type="#_x0000_t75" style="width:31.8pt;height:13.1pt" o:ole="" filled="t">
            <v:fill color2="black"/>
            <v:imagedata r:id="rId20" o:title=""/>
          </v:shape>
          <o:OLEObject Type="Embed" ProgID="opendocument.MathDocument.1" ShapeID="_x0000_i1035" DrawAspect="Content" ObjectID="_1473604589" r:id="rId21"/>
        </w:objec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>. Sjednocení množin A, B je množina všech prvků x, které patří aspoň do jedné z množin.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color w:val="FF0000"/>
          <w:kern w:val="2"/>
          <w:sz w:val="24"/>
          <w:szCs w:val="24"/>
          <w:lang w:eastAsia="cs-CZ"/>
        </w:rPr>
        <w:t xml:space="preserve">Průnik množin A a B 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se značí </w:t>
      </w:r>
      <w:r w:rsidRPr="00E57CA9">
        <w:rPr>
          <w:rFonts w:ascii="Times New Roman" w:eastAsia="Lucida Sans Unicode" w:hAnsi="Times New Roman" w:cs="Times New Roman"/>
          <w:kern w:val="2"/>
          <w:position w:val="-1"/>
          <w:sz w:val="24"/>
          <w:szCs w:val="24"/>
          <w:lang w:eastAsia="cs-CZ"/>
        </w:rPr>
        <w:object w:dxaOrig="645" w:dyaOrig="270">
          <v:shape id="_x0000_i1036" type="#_x0000_t75" style="width:31.8pt;height:13.1pt" o:ole="" filled="t">
            <v:fill color2="black"/>
            <v:imagedata r:id="rId22" o:title=""/>
          </v:shape>
          <o:OLEObject Type="Embed" ProgID="opendocument.MathDocument.1" ShapeID="_x0000_i1036" DrawAspect="Content" ObjectID="_1473604590" r:id="rId23"/>
        </w:objec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>. Průnik množin A, B je množina všech prvků x, které patří do obou množin současně. Průnik je vlastně společná část obou množin.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color w:val="FF0000"/>
          <w:kern w:val="2"/>
          <w:sz w:val="24"/>
          <w:szCs w:val="24"/>
          <w:lang w:eastAsia="cs-CZ"/>
        </w:rPr>
        <w:t xml:space="preserve">Rozdíl množin A a B 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>se značí A - B . Rozdíl množin A, B je množina všech prvků x, které patří do množiny A a zároveň nepatří do množiny B.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b/>
          <w:bCs/>
          <w:color w:val="FF0000"/>
          <w:kern w:val="2"/>
          <w:sz w:val="24"/>
          <w:szCs w:val="24"/>
          <w:lang w:eastAsia="cs-CZ"/>
        </w:rPr>
        <w:t xml:space="preserve">Doplněk množiny A do množiny základní Z 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se značí </w:t>
      </w: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ab/>
        <w:t>. Je to množina všech prvků z z základní množiny Z, které nepatří do množiny A.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</w:pPr>
      <w:r w:rsidRPr="00E57CA9"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  <w:t xml:space="preserve">Jestliže množiny nemají žádný prvek společný, tedy když jejich průnikem je prázdná množina, říkáme, že množiny jsou </w:t>
      </w:r>
      <w:r w:rsidRPr="00E57CA9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  <w:t>disjunktní.</w:t>
      </w: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cs-CZ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65FF9" w:rsidRPr="00E57CA9" w:rsidRDefault="00265FF9" w:rsidP="00265FF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85127F" w:rsidRPr="00265FF9" w:rsidRDefault="00450DCE" w:rsidP="00265FF9"/>
    <w:sectPr w:rsidR="0085127F" w:rsidRPr="00265FF9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DCE" w:rsidRDefault="00450DCE" w:rsidP="008C153B">
      <w:pPr>
        <w:spacing w:after="0" w:line="240" w:lineRule="auto"/>
      </w:pPr>
      <w:r>
        <w:separator/>
      </w:r>
    </w:p>
  </w:endnote>
  <w:endnote w:type="continuationSeparator" w:id="0">
    <w:p w:rsidR="00450DCE" w:rsidRDefault="00450DCE" w:rsidP="008C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53B" w:rsidRDefault="008C153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53B" w:rsidRDefault="008C153B">
    <w:pPr>
      <w:pStyle w:val="Zpat"/>
    </w:pPr>
    <w:r>
      <w:rPr>
        <w:noProof/>
        <w:lang w:eastAsia="cs-CZ"/>
      </w:rPr>
      <w:drawing>
        <wp:inline distT="0" distB="0" distL="0" distR="0" wp14:anchorId="702D1929" wp14:editId="4DAE6AD9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53B" w:rsidRDefault="008C153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DCE" w:rsidRDefault="00450DCE" w:rsidP="008C153B">
      <w:pPr>
        <w:spacing w:after="0" w:line="240" w:lineRule="auto"/>
      </w:pPr>
      <w:r>
        <w:separator/>
      </w:r>
    </w:p>
  </w:footnote>
  <w:footnote w:type="continuationSeparator" w:id="0">
    <w:p w:rsidR="00450DCE" w:rsidRDefault="00450DCE" w:rsidP="008C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53B" w:rsidRDefault="008C153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53B" w:rsidRDefault="008C153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53B" w:rsidRDefault="008C153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265FF9"/>
    <w:rsid w:val="00270C71"/>
    <w:rsid w:val="00450DCE"/>
    <w:rsid w:val="008C153B"/>
    <w:rsid w:val="00CD66B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A5B45-7751-4138-8605-8479063E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5F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C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153B"/>
  </w:style>
  <w:style w:type="paragraph" w:styleId="Zpat">
    <w:name w:val="footer"/>
    <w:basedOn w:val="Normln"/>
    <w:link w:val="ZpatChar"/>
    <w:uiPriority w:val="99"/>
    <w:unhideWhenUsed/>
    <w:rsid w:val="008C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1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4.emf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1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9.bin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oleObject" Target="embeddings/oleObject8.bin"/><Relationship Id="rId20" Type="http://schemas.openxmlformats.org/officeDocument/2006/relationships/image" Target="media/image5.emf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3.emf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2.bin"/><Relationship Id="rId28" Type="http://schemas.openxmlformats.org/officeDocument/2006/relationships/header" Target="header3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0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emf"/><Relationship Id="rId14" Type="http://schemas.openxmlformats.org/officeDocument/2006/relationships/oleObject" Target="embeddings/oleObject6.bin"/><Relationship Id="rId22" Type="http://schemas.openxmlformats.org/officeDocument/2006/relationships/image" Target="media/image6.e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2013-03-08T13:13:00Z</dcterms:created>
  <dcterms:modified xsi:type="dcterms:W3CDTF">2014-09-30T15:50:00Z</dcterms:modified>
</cp:coreProperties>
</file>