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FF" w:rsidRDefault="00EE02FF" w:rsidP="00EE02FF">
      <w:pPr>
        <w:spacing w:after="0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EE02FF" w:rsidRDefault="00EE02FF" w:rsidP="00EE02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EE02FF" w:rsidRDefault="00EE02FF" w:rsidP="00EE02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EE02FF" w:rsidRDefault="00EE02FF" w:rsidP="00EE02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EE02FF" w:rsidRDefault="00EE02FF" w:rsidP="00EE02FF">
      <w:pPr>
        <w:spacing w:after="0"/>
        <w:rPr>
          <w:sz w:val="24"/>
          <w:szCs w:val="24"/>
        </w:rPr>
      </w:pPr>
    </w:p>
    <w:p w:rsidR="00EE02FF" w:rsidRDefault="00EE02FF" w:rsidP="00EE02FF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02FF" w:rsidTr="00EE02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B14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F" w:rsidRDefault="00EE02F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EE02FF" w:rsidRDefault="00EE02FF">
            <w:pPr>
              <w:rPr>
                <w:b/>
                <w:sz w:val="32"/>
                <w:szCs w:val="32"/>
              </w:rPr>
            </w:pPr>
          </w:p>
        </w:tc>
      </w:tr>
      <w:tr w:rsidR="00EE02FF" w:rsidTr="00EE02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EE02FF" w:rsidTr="00EE02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EE02FF" w:rsidTr="00EE02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Dělení mnohočlenů</w:t>
            </w:r>
          </w:p>
        </w:tc>
      </w:tr>
      <w:tr w:rsidR="00EE02FF" w:rsidTr="00EE02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EE02FF" w:rsidTr="00EE02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ročník</w:t>
            </w:r>
          </w:p>
        </w:tc>
      </w:tr>
      <w:tr w:rsidR="00EE02FF" w:rsidTr="00EE02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F" w:rsidRDefault="00EE02FF">
            <w:pPr>
              <w:rPr>
                <w:sz w:val="24"/>
                <w:szCs w:val="24"/>
              </w:rPr>
            </w:pPr>
          </w:p>
        </w:tc>
      </w:tr>
      <w:tr w:rsidR="00EE02FF" w:rsidTr="00EE02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F" w:rsidRDefault="00EE02FF">
            <w:pPr>
              <w:rPr>
                <w:sz w:val="24"/>
                <w:szCs w:val="24"/>
              </w:rPr>
            </w:pPr>
          </w:p>
        </w:tc>
      </w:tr>
      <w:tr w:rsidR="00EE02FF" w:rsidTr="00EE02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F" w:rsidRDefault="00EE02FF">
            <w:pPr>
              <w:rPr>
                <w:sz w:val="24"/>
                <w:szCs w:val="24"/>
              </w:rPr>
            </w:pPr>
          </w:p>
        </w:tc>
      </w:tr>
      <w:tr w:rsidR="00EE02FF" w:rsidTr="00EE02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F" w:rsidRDefault="00EE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F" w:rsidRDefault="00EE02FF">
            <w:pPr>
              <w:rPr>
                <w:sz w:val="24"/>
                <w:szCs w:val="24"/>
              </w:rPr>
            </w:pPr>
          </w:p>
        </w:tc>
      </w:tr>
    </w:tbl>
    <w:p w:rsidR="00EE02FF" w:rsidRDefault="00EE02FF" w:rsidP="00EE02FF">
      <w:pPr>
        <w:spacing w:after="0"/>
        <w:rPr>
          <w:sz w:val="24"/>
          <w:szCs w:val="24"/>
        </w:rPr>
      </w:pPr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t>Uvedení do problematiky :</w:t>
      </w:r>
    </w:p>
    <w:p w:rsidR="00EE02FF" w:rsidRDefault="00EE02FF" w:rsidP="00EE02FF">
      <w:pPr>
        <w:spacing w:after="0"/>
        <w:rPr>
          <w:rFonts w:eastAsiaTheme="minorEastAsia"/>
          <w:b/>
          <w:sz w:val="28"/>
          <w:szCs w:val="28"/>
          <w:u w:val="single"/>
        </w:rPr>
      </w:pPr>
    </w:p>
    <w:p w:rsidR="00EE02FF" w:rsidRDefault="00EE02FF" w:rsidP="00EE02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u w:val="single"/>
          <w:lang w:eastAsia="cs-CZ"/>
        </w:rPr>
        <w:t>Dělení mnohočlenu jednočlenem</w:t>
      </w: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cs-CZ"/>
        </w:rPr>
        <w:t xml:space="preserve">                                                                               </w:t>
      </w:r>
      <m:oMath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2x</m:t>
                </m:r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3</m:t>
                </m:r>
              </m:sup>
            </m:sSup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-6</m:t>
            </m:r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+8x</m:t>
            </m:r>
          </m:e>
        </m:d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 xml:space="preserve">:2x= </m:t>
        </m:r>
        <m:sSup>
          <m:sSupPr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-3x+8</m:t>
        </m:r>
      </m:oMath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                                                                        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Každý člen dělence dělíme dělitelem.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cs-CZ"/>
        </w:rPr>
        <w:t xml:space="preserve">                                                                                                     </w:t>
      </w:r>
      <m:oMath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2x</m:t>
                </m:r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3</m:t>
                </m:r>
              </m:sup>
            </m:sSup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-6</m:t>
            </m:r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+8x-4</m:t>
            </m:r>
          </m:e>
        </m:d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 xml:space="preserve">:2x= </m:t>
        </m:r>
        <m:sSup>
          <m:sSupPr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 xml:space="preserve">-3x+8-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x</m:t>
            </m:r>
          </m:den>
        </m:f>
      </m:oMath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cs-CZ"/>
        </w:rPr>
        <w:t xml:space="preserve">          </w:t>
      </w:r>
    </w:p>
    <w:p w:rsidR="00EE02FF" w:rsidRDefault="00EE02FF" w:rsidP="00EE02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cs-CZ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u w:val="single"/>
          <w:lang w:eastAsia="cs-CZ"/>
        </w:rPr>
        <w:t>Dělení mnohočlenu mnohočlenem - beze zbytku</w:t>
      </w:r>
    </w:p>
    <w:p w:rsidR="00EE02FF" w:rsidRDefault="00EE02FF" w:rsidP="00EE02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 xml:space="preserve">    </m:t>
        </m:r>
        <m:d>
          <m:dPr>
            <m:ctrlPr>
              <w:rPr>
                <w:rFonts w:ascii="Cambria Math" w:eastAsia="Times New Roman" w:hAnsi="Cambria Math" w:cs="Arial"/>
                <w:color w:val="000000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-5x+6</m:t>
            </m:r>
          </m:e>
        </m:d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:</m:t>
        </m:r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x-3</m:t>
            </m:r>
          </m:e>
        </m:d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=x-2</m:t>
        </m:r>
      </m:oMath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p w:rsidR="00EE02FF" w:rsidRDefault="00EE02FF" w:rsidP="00EE02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</w:pPr>
      <m:oMath>
        <m:r>
          <w:rPr>
            <w:rFonts w:ascii="Cambria Math" w:eastAsia="Times New Roman" w:hAnsi="Cambria Math" w:cs="Arial"/>
            <w:color w:val="000000"/>
            <w:sz w:val="24"/>
            <w:szCs w:val="24"/>
            <w:u w:val="single"/>
            <w:lang w:eastAsia="cs-CZ"/>
          </w:rPr>
          <m:t>-</m:t>
        </m:r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  <w:u w:val="single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  <w:u w:val="single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u w:val="single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u w:val="single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u w:val="single"/>
                <w:lang w:eastAsia="cs-CZ"/>
              </w:rPr>
              <m:t>-3x</m:t>
            </m:r>
          </m:e>
        </m:d>
        <m:r>
          <w:rPr>
            <w:rFonts w:ascii="Cambria Math" w:eastAsia="Times New Roman" w:hAnsi="Cambria Math" w:cs="Arial"/>
            <w:color w:val="000000"/>
            <w:sz w:val="24"/>
            <w:szCs w:val="24"/>
            <w:u w:val="single"/>
            <w:lang w:eastAsia="cs-CZ"/>
          </w:rPr>
          <m:t xml:space="preserve">   </m:t>
        </m:r>
      </m:oMath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  <w:t xml:space="preserve"> </w:t>
      </w:r>
    </w:p>
    <w:p w:rsidR="00EE02FF" w:rsidRDefault="00EE02FF" w:rsidP="00EE02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Arial"/>
            <w:noProof/>
            <w:color w:val="000000"/>
            <w:sz w:val="24"/>
            <w:szCs w:val="24"/>
            <w:lang w:eastAsia="cs-CZ"/>
          </w:rPr>
          <m:t xml:space="preserve">   </m:t>
        </m:r>
        <m:d>
          <m:dPr>
            <m:ctrlPr>
              <w:rPr>
                <w:rFonts w:ascii="Cambria Math" w:eastAsia="Times New Roman" w:hAnsi="Cambria Math" w:cs="Arial"/>
                <w:i/>
                <w:noProof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Arial"/>
                <w:noProof/>
                <w:color w:val="000000"/>
                <w:sz w:val="24"/>
                <w:szCs w:val="24"/>
                <w:lang w:eastAsia="cs-CZ"/>
              </w:rPr>
              <m:t>0   -2x+6</m:t>
            </m:r>
          </m:e>
        </m:d>
        <m:r>
          <w:rPr>
            <w:rFonts w:ascii="Cambria Math" w:eastAsia="Times New Roman" w:hAnsi="Cambria Math" w:cs="Arial"/>
            <w:noProof/>
            <w:color w:val="000000"/>
            <w:sz w:val="24"/>
            <w:szCs w:val="24"/>
            <w:lang w:eastAsia="cs-CZ"/>
          </w:rPr>
          <m:t xml:space="preserve"> </m:t>
        </m:r>
      </m:oMath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p w:rsidR="00EE02FF" w:rsidRDefault="00EE02FF" w:rsidP="00EE02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cs-CZ"/>
        </w:rPr>
      </w:pPr>
      <m:oMath>
        <m:r>
          <w:rPr>
            <w:rFonts w:ascii="Cambria Math" w:eastAsia="Times New Roman" w:hAnsi="Cambria Math" w:cs="Arial"/>
            <w:noProof/>
            <w:color w:val="000000"/>
            <w:sz w:val="24"/>
            <w:szCs w:val="24"/>
            <w:u w:val="single"/>
            <w:lang w:eastAsia="cs-CZ"/>
          </w:rPr>
          <m:t xml:space="preserve">              </m:t>
        </m:r>
        <m:d>
          <m:dPr>
            <m:ctrlPr>
              <w:rPr>
                <w:rFonts w:ascii="Cambria Math" w:eastAsia="Times New Roman" w:hAnsi="Cambria Math" w:cs="Arial"/>
                <w:i/>
                <w:noProof/>
                <w:color w:val="000000"/>
                <w:sz w:val="24"/>
                <w:szCs w:val="24"/>
                <w:u w:val="single"/>
              </w:rPr>
            </m:ctrlPr>
          </m:dPr>
          <m:e>
            <m:r>
              <w:rPr>
                <w:rFonts w:ascii="Cambria Math" w:eastAsia="Times New Roman" w:hAnsi="Cambria Math" w:cs="Arial"/>
                <w:noProof/>
                <w:color w:val="000000"/>
                <w:sz w:val="24"/>
                <w:szCs w:val="24"/>
                <w:u w:val="single"/>
                <w:lang w:eastAsia="cs-CZ"/>
              </w:rPr>
              <m:t>2x-6</m:t>
            </m:r>
          </m:e>
        </m:d>
      </m:oMath>
      <w:r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cs-CZ"/>
        </w:rPr>
        <w:t xml:space="preserve"> </w:t>
      </w:r>
    </w:p>
    <w:p w:rsidR="00EE02FF" w:rsidRDefault="00EE02FF" w:rsidP="00EE02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cs-CZ"/>
        </w:rPr>
        <w:lastRenderedPageBreak/>
        <w:t xml:space="preserve">                     0</w:t>
      </w:r>
      <w:r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cs-CZ"/>
        </w:rPr>
        <w:t xml:space="preserve">                                                                                                                                                </w:t>
      </w:r>
    </w:p>
    <w:p w:rsidR="00EE02FF" w:rsidRDefault="00EE02FF" w:rsidP="00EE02FF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u w:val="single"/>
          <w:lang w:eastAsia="cs-CZ"/>
        </w:rPr>
        <w:t>Dělení mnohočlenu mnohočlenem - se zbytkem</w:t>
      </w: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cs-CZ"/>
        </w:rPr>
        <w:t xml:space="preserve">                                                   </w:t>
      </w:r>
      <w:r>
        <w:rPr>
          <w:rFonts w:ascii="Arial" w:eastAsia="Times New Roman" w:hAnsi="Arial" w:cs="Arial"/>
          <w:i/>
          <w:color w:val="000000"/>
          <w:sz w:val="24"/>
          <w:szCs w:val="24"/>
          <w:lang w:eastAsia="cs-CZ"/>
        </w:rPr>
        <w:t>Bude vysvětleno případně přímo u konkrétního příkladu !</w:t>
      </w:r>
    </w:p>
    <w:p w:rsidR="00EE02FF" w:rsidRDefault="00EE02FF" w:rsidP="00EE02F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>
        <w:rPr>
          <w:rFonts w:ascii="Arial" w:eastAsia="Times New Roman" w:hAnsi="Arial" w:cs="Arial"/>
          <w:vanish/>
          <w:sz w:val="16"/>
          <w:szCs w:val="16"/>
          <w:lang w:eastAsia="cs-CZ"/>
        </w:rPr>
        <w:t>Začátek formuláře</w:t>
      </w:r>
    </w:p>
    <w:p w:rsidR="00EE02FF" w:rsidRDefault="00EE02FF" w:rsidP="00EE02FF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>
        <w:rPr>
          <w:rFonts w:ascii="Arial" w:eastAsia="Times New Roman" w:hAnsi="Arial" w:cs="Arial"/>
          <w:vanish/>
          <w:sz w:val="16"/>
          <w:szCs w:val="16"/>
          <w:lang w:eastAsia="cs-CZ"/>
        </w:rPr>
        <w:t>Konec formuláře</w:t>
      </w:r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+14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+15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: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x+3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EE02FF" w:rsidRDefault="00EE02FF" w:rsidP="00EE02FF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EE02FF" w:rsidRDefault="0055297C" w:rsidP="00EE02FF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6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+14</m:t>
              </m:r>
              <m:r>
                <w:rPr>
                  <w:rFonts w:ascii="Cambria Math" w:eastAsia="Calibri" w:hAnsi="Cambria Math" w:cs="Times New Roman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+15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:</m:t>
          </m:r>
          <m:d>
            <m:dPr>
              <m:ctrlPr>
                <w:rPr>
                  <w:rFonts w:ascii="Cambria Math" w:eastAsia="Calibri" w:hAnsi="Cambria Math" w:cs="Times New Roman"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+3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+3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+5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(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3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)</m:t>
              </m:r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+14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+15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       </m:t>
          </m:r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+9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  <m:ctrlPr>
                    <w:rPr>
                      <w:rFonts w:ascii="Cambria Math" w:eastAsia="Calibri" w:hAnsi="Cambria Math" w:cs="Times New Roman"/>
                      <w:iCs/>
                    </w:rPr>
                  </m:ctrlPr>
                </m:e>
              </m:d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+5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+15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                   </m:t>
          </m:r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5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+15</m:t>
                  </m:r>
                </m:e>
              </m:d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+3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</m:t>
          </m:r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+5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  <w:b/>
          <w:color w:val="FF0000"/>
        </w:rPr>
      </w:pPr>
    </w:p>
    <w:p w:rsidR="00EE02FF" w:rsidRDefault="00EE02FF" w:rsidP="00EE02F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-3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+5</m:t>
          </m:r>
        </m:oMath>
      </m:oMathPara>
    </w:p>
    <w:p w:rsidR="00EE02FF" w:rsidRDefault="0055297C" w:rsidP="00EE02FF">
      <w:pPr>
        <w:rPr>
          <w:rFonts w:ascii="Calibri" w:eastAsia="Calibri" w:hAnsi="Calibri" w:cs="Times New Roman"/>
        </w:rPr>
      </w:pPr>
      <m:oMath>
        <m:sSup>
          <m:sSupPr>
            <m:ctrlPr>
              <w:rPr>
                <w:rFonts w:ascii="Cambria Math" w:eastAsia="Calibri" w:hAnsi="Cambria Math" w:cs="Times New Roman"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="Calibri" w:hAnsi="Cambria Math" w:cs="Times New Roman"/>
          </w:rPr>
          <m:t>+6</m:t>
        </m:r>
        <m:r>
          <w:rPr>
            <w:rFonts w:ascii="Cambria Math" w:eastAsia="Calibri" w:hAnsi="Cambria Math" w:cs="Times New Roman"/>
          </w:rPr>
          <m:t>x</m:t>
        </m:r>
        <m:r>
          <m:rPr>
            <m:sty m:val="p"/>
          </m:rPr>
          <w:rPr>
            <w:rFonts w:ascii="Cambria Math" w:eastAsia="Calibri" w:hAnsi="Cambria Math" w:cs="Times New Roman"/>
          </w:rPr>
          <m:t>+14</m:t>
        </m:r>
      </m:oMath>
      <w:r w:rsidR="00EE02FF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</w:t>
      </w:r>
    </w:p>
    <w:p w:rsidR="00EE02FF" w:rsidRDefault="00EE02FF" w:rsidP="00EE02F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="Calibri" w:hAnsi="Cambria Math" w:cs="Times New Roman"/>
          </w:rPr>
          <m:t>+</m:t>
        </m:r>
        <m:sSup>
          <m:sSupPr>
            <m:ctrlPr>
              <w:rPr>
                <w:rFonts w:ascii="Cambria Math" w:eastAsia="Calibri" w:hAnsi="Cambria Math" w:cs="Times New Roman"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="Calibri" w:hAnsi="Cambria Math" w:cs="Times New Roman"/>
          </w:rPr>
          <m:t>+3</m:t>
        </m:r>
        <m:r>
          <w:rPr>
            <w:rFonts w:ascii="Cambria Math" w:eastAsia="Calibri" w:hAnsi="Cambria Math" w:cs="Times New Roman"/>
          </w:rPr>
          <m:t>x</m:t>
        </m:r>
        <m:r>
          <m:rPr>
            <m:sty m:val="p"/>
          </m:rPr>
          <w:rPr>
            <w:rFonts w:ascii="Cambria Math" w:eastAsia="Calibri" w:hAnsi="Cambria Math" w:cs="Times New Roman"/>
          </w:rPr>
          <m:t>+5</m:t>
        </m:r>
      </m:oMath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-5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-15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: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x+3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EE02FF" w:rsidRDefault="00EE02FF" w:rsidP="00EE02FF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EE02FF" w:rsidRDefault="0055297C" w:rsidP="00EE02FF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3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-5</m:t>
              </m:r>
              <m:r>
                <w:rPr>
                  <w:rFonts w:ascii="Cambria Math" w:eastAsia="Calibri" w:hAnsi="Cambria Math" w:cs="Times New Roman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-15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:</m:t>
          </m:r>
          <m:d>
            <m:dPr>
              <m:ctrlPr>
                <w:rPr>
                  <w:rFonts w:ascii="Cambria Math" w:eastAsia="Calibri" w:hAnsi="Cambria Math" w:cs="Times New Roman"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+3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-5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(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3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)</m:t>
              </m:r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-5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-15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               </m:t>
          </m:r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-5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-15</m:t>
                  </m:r>
                </m:e>
              </m:d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color w:val="FF000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color w:val="FF0000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color w:val="FF0000"/>
          </w:rPr>
          <m:t>-5</m:t>
        </m:r>
      </m:oMath>
      <w:r>
        <w:rPr>
          <w:rFonts w:ascii="Calibri" w:eastAsia="Calibri" w:hAnsi="Calibri" w:cs="Times New Roman"/>
          <w:b/>
          <w:i/>
          <w:color w:val="FF0000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-x+5</m:t>
          </m:r>
        </m:oMath>
      </m:oMathPara>
    </w:p>
    <w:p w:rsidR="00EE02FF" w:rsidRDefault="0055297C" w:rsidP="00EE02FF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-5x</m:t>
          </m:r>
        </m:oMath>
      </m:oMathPara>
    </w:p>
    <w:p w:rsidR="00EE02FF" w:rsidRDefault="0055297C" w:rsidP="00EE02FF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+5</m:t>
          </m:r>
        </m:oMath>
      </m:oMathPara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-x</m:t>
                </m:r>
              </m:e>
              <m:sup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x-14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: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x+2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EE02FF" w:rsidRDefault="00EE02FF" w:rsidP="00EE02FF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EE02FF" w:rsidRDefault="0055297C" w:rsidP="00EE02FF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-x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</m:t>
              </m:r>
              <m:r>
                <w:rPr>
                  <w:rFonts w:ascii="Cambria Math" w:eastAsia="Calibri" w:hAnsi="Cambria Math" w:cs="Times New Roman"/>
                </w:rPr>
                <m:t>x-14</m:t>
              </m:r>
            </m:e>
          </m:d>
          <m:r>
            <w:rPr>
              <w:rFonts w:ascii="Cambria Math" w:eastAsia="Calibri" w:hAnsi="Cambria Math" w:cs="Times New Roman"/>
            </w:rPr>
            <m:t>: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x+2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-7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(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)</m:t>
              </m:r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-14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       </m:t>
          </m:r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</w:rPr>
                        <m:t>4</m:t>
                      </m:r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+8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  <m:ctrlPr>
                    <w:rPr>
                      <w:rFonts w:ascii="Cambria Math" w:eastAsia="Calibri" w:hAnsi="Cambria Math" w:cs="Times New Roman"/>
                      <w:iCs/>
                    </w:rPr>
                  </m:ctrlPr>
                </m:e>
              </m:d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-7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-14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                </m:t>
          </m:r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-7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-14</m:t>
                  </m:r>
                </m:e>
              </m:d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  <w:i/>
        </w:rPr>
      </w:pPr>
    </w:p>
    <w:p w:rsidR="00EE02FF" w:rsidRDefault="00EE02FF" w:rsidP="00EE02FF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-x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+4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x-7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</w:rPr>
      </w:pPr>
    </w:p>
    <w:p w:rsidR="00EE02FF" w:rsidRDefault="00EE02FF" w:rsidP="00EE02F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+7</m:t>
          </m:r>
        </m:oMath>
      </m:oMathPara>
    </w:p>
    <w:p w:rsidR="00EE02FF" w:rsidRDefault="0055297C" w:rsidP="00EE02FF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-7</m:t>
          </m:r>
        </m:oMath>
      </m:oMathPara>
    </w:p>
    <w:p w:rsidR="00EE02FF" w:rsidRDefault="0055297C" w:rsidP="00EE02FF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+x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+7</m:t>
          </m:r>
        </m:oMath>
      </m:oMathPara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4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+8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x+6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: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x+3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EE02FF" w:rsidRDefault="00EE02FF" w:rsidP="00EE02FF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EE02FF" w:rsidRDefault="0055297C" w:rsidP="00EE02FF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+8</m:t>
              </m:r>
              <m:r>
                <w:rPr>
                  <w:rFonts w:ascii="Cambria Math" w:eastAsia="Calibri" w:hAnsi="Cambria Math" w:cs="Times New Roman"/>
                </w:rPr>
                <m:t>x+6</m:t>
              </m:r>
            </m:e>
          </m:d>
          <m:r>
            <w:rPr>
              <w:rFonts w:ascii="Cambria Math" w:eastAsia="Calibri" w:hAnsi="Cambria Math" w:cs="Times New Roman"/>
            </w:rPr>
            <m:t>: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x+3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=2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+2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-(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+6x)</m:t>
              </m:r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+2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+6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       </m:t>
          </m:r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2x+6</m:t>
                  </m:r>
                  <m:ctrlPr>
                    <w:rPr>
                      <w:rFonts w:ascii="Cambria Math" w:eastAsia="Calibri" w:hAnsi="Cambria Math" w:cs="Times New Roman"/>
                      <w:iCs/>
                    </w:rPr>
                  </m:ctrlPr>
                </m:e>
              </m:d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  <m:r>
            <w:rPr>
              <w:rFonts w:ascii="Cambria Math" w:eastAsia="Calibri" w:hAnsi="Cambria Math" w:cs="Times New Roman"/>
            </w:rPr>
            <m:t>x+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0    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  <w:i/>
        </w:rPr>
      </w:pPr>
    </w:p>
    <w:p w:rsidR="00EE02FF" w:rsidRDefault="00EE02FF" w:rsidP="00EE02FF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lastRenderedPageBreak/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2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x+2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</w:rPr>
      </w:pPr>
    </w:p>
    <w:p w:rsidR="00EE02FF" w:rsidRDefault="00EE02FF" w:rsidP="00EE02F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+4</m:t>
          </m:r>
          <m:r>
            <w:rPr>
              <w:rFonts w:ascii="Cambria Math" w:eastAsia="Calibri" w:hAnsi="Cambria Math" w:cs="Times New Roman"/>
            </w:rPr>
            <m:t>x+2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2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-2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sz w:val="24"/>
              <w:szCs w:val="24"/>
            </w:rPr>
            <m:t>x+2</m:t>
          </m:r>
        </m:oMath>
      </m:oMathPara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rPr>
          <w:rFonts w:ascii="Calibri" w:eastAsia="Calibri" w:hAnsi="Calibri" w:cs="Times New Roman"/>
          <w:b/>
        </w:rPr>
      </w:pPr>
      <w:r>
        <w:rPr>
          <w:rFonts w:eastAsiaTheme="minorEastAsia"/>
          <w:b/>
          <w:sz w:val="24"/>
          <w:szCs w:val="24"/>
        </w:rPr>
        <w:t>5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5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+10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x-5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: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+5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EE02FF" w:rsidRDefault="00EE02FF" w:rsidP="00EE02FF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EE02FF" w:rsidRDefault="00EE02FF" w:rsidP="00EE02FF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</w:rPr>
        <w:t xml:space="preserve"> </w:t>
      </w:r>
      <m:oMath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5</m:t>
                </m:r>
              </m:sup>
            </m:sSup>
            <m:r>
              <w:rPr>
                <w:rFonts w:ascii="Cambria Math" w:eastAsia="Calibri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2x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5x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+10x-5</m:t>
            </m:r>
          </m:e>
        </m:d>
        <m:r>
          <w:rPr>
            <w:rFonts w:ascii="Cambria Math" w:eastAsia="Calibri" w:hAnsi="Cambria Math" w:cs="Times New Roman"/>
          </w:rPr>
          <m:t>: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+5</m:t>
            </m:r>
          </m:e>
        </m:d>
        <m:r>
          <m:rPr>
            <m:sty m:val="p"/>
          </m:rPr>
          <w:rPr>
            <w:rFonts w:ascii="Cambria Math" w:eastAsia="Calibri" w:hAnsi="Cambria Math" w:cs="Times New Roman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+2x-1</m:t>
        </m:r>
        <m:r>
          <m:rPr>
            <m:sty m:val="p"/>
          </m:rPr>
          <w:rPr>
            <w:rFonts w:ascii="Cambria Math" w:eastAsia="Calibri" w:hAnsi="Cambria Math" w:cs="Times New Roman"/>
          </w:rPr>
          <w:br/>
        </m:r>
      </m:oMath>
      <m:oMathPara>
        <m:oMathParaPr>
          <m:jc m:val="left"/>
        </m:oMathParaPr>
        <m:oMath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(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5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)</m:t>
              </m:r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+10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-5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       </m:t>
          </m:r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</w:rPr>
                        <m:t>4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+10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  <m:ctrlPr>
                    <w:rPr>
                      <w:rFonts w:ascii="Cambria Math" w:eastAsia="Calibri" w:hAnsi="Cambria Math" w:cs="Times New Roman"/>
                      <w:iCs/>
                    </w:rPr>
                  </m:ctrlPr>
                </m:e>
              </m:d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0x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-5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                </m:t>
          </m:r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-5</m:t>
                  </m:r>
                </m:e>
              </m:d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0x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0x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-0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  <w:i/>
        </w:rPr>
      </w:pPr>
    </w:p>
    <w:p w:rsidR="00EE02FF" w:rsidRDefault="00EE02FF" w:rsidP="00EE02FF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+2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x-1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</w:rPr>
      </w:pPr>
    </w:p>
    <w:p w:rsidR="00EE02FF" w:rsidRDefault="00EE02FF" w:rsidP="00EE02F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+x-1</m:t>
          </m:r>
        </m:oMath>
      </m:oMathPara>
    </w:p>
    <w:p w:rsidR="00EE02FF" w:rsidRDefault="0055297C" w:rsidP="00EE02FF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+2x+1</m:t>
          </m:r>
        </m:oMath>
      </m:oMathPara>
    </w:p>
    <w:p w:rsidR="00EE02FF" w:rsidRDefault="0055297C" w:rsidP="00EE02FF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-2x-1</m:t>
          </m:r>
        </m:oMath>
      </m:oMathPara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6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-7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-14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x-36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: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+2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x+4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EE02FF" w:rsidRDefault="00EE02FF" w:rsidP="00EE02FF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lastRenderedPageBreak/>
        <w:t>Postup:</w:t>
      </w:r>
    </w:p>
    <w:p w:rsidR="00EE02FF" w:rsidRDefault="00EE02FF" w:rsidP="00EE02FF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</w:rPr>
        <w:t xml:space="preserve"> </w:t>
      </w:r>
      <m:oMath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-7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-14x-36</m:t>
            </m:r>
          </m:e>
        </m:d>
        <m:r>
          <w:rPr>
            <w:rFonts w:ascii="Cambria Math" w:eastAsia="Calibri" w:hAnsi="Cambria Math" w:cs="Times New Roman"/>
          </w:rPr>
          <m:t>: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+2x+4</m:t>
            </m:r>
          </m:e>
        </m:d>
        <m:r>
          <m:rPr>
            <m:sty m:val="p"/>
          </m:rPr>
          <w:rPr>
            <w:rFonts w:ascii="Cambria Math" w:eastAsia="Calibri" w:hAnsi="Cambria Math" w:cs="Times New Roman"/>
          </w:rPr>
          <m:t>=</m:t>
        </m:r>
        <m:r>
          <w:rPr>
            <w:rFonts w:ascii="Cambria Math" w:eastAsia="Calibri" w:hAnsi="Cambria Math" w:cs="Times New Roman"/>
          </w:rPr>
          <m:t>x-9</m:t>
        </m:r>
        <m:r>
          <m:rPr>
            <m:sty m:val="p"/>
          </m:rPr>
          <w:rPr>
            <w:rFonts w:ascii="Cambria Math" w:eastAsia="Calibri" w:hAnsi="Cambria Math" w:cs="Times New Roman"/>
          </w:rPr>
          <w:br/>
        </m:r>
      </m:oMath>
      <m:oMathPara>
        <m:oMathParaPr>
          <m:jc m:val="left"/>
        </m:oMathParaPr>
        <m:oMath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(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+4x)</m:t>
              </m:r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-9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-18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-36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  </m:t>
          </m:r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-9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-18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-36</m:t>
                  </m:r>
                  <m:ctrlPr>
                    <w:rPr>
                      <w:rFonts w:ascii="Cambria Math" w:eastAsia="Calibri" w:hAnsi="Cambria Math" w:cs="Times New Roman"/>
                      <w:iCs/>
                    </w:rPr>
                  </m:ctrlPr>
                </m:e>
              </m:d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-0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x-9</m:t>
          </m:r>
          <m:r>
            <m:rPr>
              <m:sty m:val="p"/>
            </m:rPr>
            <w:rPr>
              <w:rFonts w:ascii="Cambria Math" w:eastAsia="Calibri" w:hAnsi="Cambria Math" w:cs="Times New Roman"/>
              <w:color w:val="FF0000"/>
            </w:rPr>
            <w:br/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x+9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x-6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x+6</m:t>
          </m:r>
        </m:oMath>
      </m:oMathPara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E02FF" w:rsidRDefault="00EE02FF" w:rsidP="00EE02FF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7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+3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-18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x-42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: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-6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EE02FF" w:rsidRDefault="00EE02FF" w:rsidP="00EE02FF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EE02FF" w:rsidRDefault="00EE02FF" w:rsidP="00EE02FF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</w:rPr>
        <w:t xml:space="preserve"> </w:t>
      </w:r>
      <m:oMath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+3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-18x-42</m:t>
            </m:r>
          </m:e>
        </m:d>
        <m:r>
          <w:rPr>
            <w:rFonts w:ascii="Cambria Math" w:eastAsia="Calibri" w:hAnsi="Cambria Math" w:cs="Times New Roman"/>
          </w:rPr>
          <m:t>: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-6</m:t>
            </m:r>
          </m:e>
        </m:d>
        <m:r>
          <m:rPr>
            <m:sty m:val="p"/>
          </m:rPr>
          <w:rPr>
            <w:rFonts w:ascii="Cambria Math" w:eastAsia="Calibri" w:hAnsi="Cambria Math" w:cs="Times New Roman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+3x+7</m:t>
        </m:r>
        <m:r>
          <m:rPr>
            <m:sty m:val="p"/>
          </m:rPr>
          <w:rPr>
            <w:rFonts w:ascii="Cambria Math" w:eastAsia="Calibri" w:hAnsi="Cambria Math" w:cs="Times New Roman"/>
          </w:rPr>
          <w:br/>
        </m:r>
      </m:oMath>
      <m:oMathPara>
        <m:oMathParaPr>
          <m:jc m:val="left"/>
        </m:oMathParaPr>
        <m:oMath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(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6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)</m:t>
              </m:r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w:rPr>
              <w:rFonts w:ascii="Cambria Math" w:eastAsia="Calibri" w:hAnsi="Cambria Math" w:cs="Times New Roman"/>
            </w:rPr>
            <m:t>0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+3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+7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-18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-42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       </m:t>
          </m:r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-18</m:t>
                  </m:r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  <m:ctrlPr>
                    <w:rPr>
                      <w:rFonts w:ascii="Cambria Math" w:eastAsia="Calibri" w:hAnsi="Cambria Math" w:cs="Times New Roman"/>
                      <w:iCs/>
                    </w:rPr>
                  </m:ctrlPr>
                </m:e>
              </m:d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w:rPr>
              <w:rFonts w:ascii="Cambria Math" w:eastAsia="Calibri" w:hAnsi="Cambria Math" w:cs="Times New Roman"/>
            </w:rPr>
            <m:t>0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+0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+7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-0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-42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                </m:t>
          </m:r>
          <m:bar>
            <m:barPr>
              <m:ctrlPr>
                <w:rPr>
                  <w:rFonts w:ascii="Cambria Math" w:eastAsia="Calibri" w:hAnsi="Cambria Math" w:cs="Times New Roman"/>
                </w:rPr>
              </m:ctrlPr>
            </m:bar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7x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-42</m:t>
                  </m:r>
                </m:e>
              </m:d>
            </m:e>
          </m:bar>
          <m:r>
            <m:rPr>
              <m:sty m:val="p"/>
            </m:rPr>
            <w:rPr>
              <w:rFonts w:ascii="Cambria Math" w:eastAsia="Calibri" w:hAnsi="Cambria Math" w:cs="Times New Roman"/>
            </w:rPr>
            <w:br/>
          </m:r>
        </m:oMath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0x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0x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+0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+0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-0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b/>
          <w:i/>
          <w:color w:val="FF0000"/>
        </w:rPr>
        <w:t>Řešení:</w:t>
      </w:r>
      <w:r>
        <w:rPr>
          <w:rFonts w:ascii="Calibri" w:eastAsia="Calibri" w:hAnsi="Calibri" w:cs="Times New Roman"/>
          <w:b/>
          <w:i/>
          <w:color w:val="FF0000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+3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x+7</m:t>
          </m:r>
        </m:oMath>
      </m:oMathPara>
    </w:p>
    <w:p w:rsidR="00EE02FF" w:rsidRDefault="00EE02FF" w:rsidP="00EE02FF">
      <w:pPr>
        <w:rPr>
          <w:rFonts w:ascii="Calibri" w:eastAsia="Calibri" w:hAnsi="Calibri" w:cs="Times New Roman"/>
        </w:rPr>
      </w:pPr>
    </w:p>
    <w:p w:rsidR="00EE02FF" w:rsidRDefault="00EE02FF" w:rsidP="00EE02F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+x-1</m:t>
          </m:r>
        </m:oMath>
      </m:oMathPara>
    </w:p>
    <w:p w:rsidR="00EE02FF" w:rsidRDefault="0055297C" w:rsidP="00EE02FF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-3x+7</m:t>
          </m:r>
        </m:oMath>
      </m:oMathPara>
    </w:p>
    <w:p w:rsidR="00EE02FF" w:rsidRDefault="0055297C" w:rsidP="00EE02FF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+3x+1</m:t>
          </m:r>
        </m:oMath>
      </m:oMathPara>
    </w:p>
    <w:p w:rsidR="0085127F" w:rsidRPr="00EE02FF" w:rsidRDefault="0055297C" w:rsidP="00EE02FF"/>
    <w:sectPr w:rsidR="0085127F" w:rsidRPr="00EE02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97C" w:rsidRDefault="0055297C" w:rsidP="00552F31">
      <w:pPr>
        <w:spacing w:after="0" w:line="240" w:lineRule="auto"/>
      </w:pPr>
      <w:r>
        <w:separator/>
      </w:r>
    </w:p>
  </w:endnote>
  <w:endnote w:type="continuationSeparator" w:id="0">
    <w:p w:rsidR="0055297C" w:rsidRDefault="0055297C" w:rsidP="00552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F31" w:rsidRDefault="00552F3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F31" w:rsidRDefault="00552F31">
    <w:pPr>
      <w:pStyle w:val="Zpat"/>
    </w:pPr>
    <w:r>
      <w:rPr>
        <w:noProof/>
      </w:rPr>
      <w:drawing>
        <wp:inline distT="0" distB="0" distL="0" distR="0" wp14:anchorId="50DEFE6C" wp14:editId="69D1D7F0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F31" w:rsidRDefault="00552F3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97C" w:rsidRDefault="0055297C" w:rsidP="00552F31">
      <w:pPr>
        <w:spacing w:after="0" w:line="240" w:lineRule="auto"/>
      </w:pPr>
      <w:r>
        <w:separator/>
      </w:r>
    </w:p>
  </w:footnote>
  <w:footnote w:type="continuationSeparator" w:id="0">
    <w:p w:rsidR="0055297C" w:rsidRDefault="0055297C" w:rsidP="00552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F31" w:rsidRDefault="00552F3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F31" w:rsidRDefault="00552F3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F31" w:rsidRDefault="00552F3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B401F"/>
    <w:multiLevelType w:val="multilevel"/>
    <w:tmpl w:val="54BE7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05599"/>
    <w:multiLevelType w:val="multilevel"/>
    <w:tmpl w:val="18D272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404A8"/>
    <w:multiLevelType w:val="hybridMultilevel"/>
    <w:tmpl w:val="F6048730"/>
    <w:lvl w:ilvl="0" w:tplc="15EC793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77AF"/>
    <w:multiLevelType w:val="multilevel"/>
    <w:tmpl w:val="A6FC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92332B"/>
    <w:multiLevelType w:val="multilevel"/>
    <w:tmpl w:val="72AC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2F59E0"/>
    <w:multiLevelType w:val="hybridMultilevel"/>
    <w:tmpl w:val="32182906"/>
    <w:lvl w:ilvl="0" w:tplc="78B665C2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>
    <w:nsid w:val="1ABD0852"/>
    <w:multiLevelType w:val="multilevel"/>
    <w:tmpl w:val="B56A3C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F33EA8"/>
    <w:multiLevelType w:val="multilevel"/>
    <w:tmpl w:val="DBD63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BA54AF"/>
    <w:multiLevelType w:val="multilevel"/>
    <w:tmpl w:val="0416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613"/>
        </w:tabs>
        <w:ind w:left="461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1E12EF"/>
    <w:multiLevelType w:val="multilevel"/>
    <w:tmpl w:val="F8E0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473798"/>
    <w:multiLevelType w:val="multilevel"/>
    <w:tmpl w:val="F0CE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>
    <w:nsid w:val="35293546"/>
    <w:multiLevelType w:val="multilevel"/>
    <w:tmpl w:val="D59690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94121F"/>
    <w:multiLevelType w:val="multilevel"/>
    <w:tmpl w:val="AF62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31533D"/>
    <w:multiLevelType w:val="multilevel"/>
    <w:tmpl w:val="4A34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7A08A6"/>
    <w:multiLevelType w:val="multilevel"/>
    <w:tmpl w:val="07DA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0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1373C4"/>
    <w:multiLevelType w:val="multilevel"/>
    <w:tmpl w:val="007A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2C526E"/>
    <w:multiLevelType w:val="multilevel"/>
    <w:tmpl w:val="F710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3D49AE"/>
    <w:multiLevelType w:val="multilevel"/>
    <w:tmpl w:val="B34E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21"/>
  </w:num>
  <w:num w:numId="4">
    <w:abstractNumId w:val="10"/>
  </w:num>
  <w:num w:numId="5">
    <w:abstractNumId w:val="37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0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</w:num>
  <w:num w:numId="23">
    <w:abstractNumId w:val="17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</w:num>
  <w:num w:numId="25">
    <w:abstractNumId w:val="4"/>
  </w:num>
  <w:num w:numId="26">
    <w:abstractNumId w:val="5"/>
  </w:num>
  <w:num w:numId="27">
    <w:abstractNumId w:val="20"/>
  </w:num>
  <w:num w:numId="28">
    <w:abstractNumId w:val="24"/>
  </w:num>
  <w:num w:numId="29">
    <w:abstractNumId w:val="31"/>
  </w:num>
  <w:num w:numId="30">
    <w:abstractNumId w:val="35"/>
  </w:num>
  <w:num w:numId="31">
    <w:abstractNumId w:val="6"/>
  </w:num>
  <w:num w:numId="32">
    <w:abstractNumId w:val="13"/>
  </w:num>
  <w:num w:numId="33">
    <w:abstractNumId w:val="12"/>
  </w:num>
  <w:num w:numId="34">
    <w:abstractNumId w:val="18"/>
  </w:num>
  <w:num w:numId="35">
    <w:abstractNumId w:val="14"/>
  </w:num>
  <w:num w:numId="36">
    <w:abstractNumId w:val="1"/>
  </w:num>
  <w:num w:numId="37">
    <w:abstractNumId w:val="34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  <w:num w:numId="40">
    <w:abstractNumId w:val="11"/>
  </w:num>
  <w:num w:numId="41">
    <w:abstractNumId w:val="2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50A03"/>
    <w:rsid w:val="00166B42"/>
    <w:rsid w:val="0020141A"/>
    <w:rsid w:val="00265FF9"/>
    <w:rsid w:val="00270C71"/>
    <w:rsid w:val="00352EA0"/>
    <w:rsid w:val="00361AC4"/>
    <w:rsid w:val="00363647"/>
    <w:rsid w:val="003D2CC8"/>
    <w:rsid w:val="005001E9"/>
    <w:rsid w:val="0055297C"/>
    <w:rsid w:val="00552F31"/>
    <w:rsid w:val="005E1159"/>
    <w:rsid w:val="006A3D4F"/>
    <w:rsid w:val="006B758C"/>
    <w:rsid w:val="008D2448"/>
    <w:rsid w:val="009F20C5"/>
    <w:rsid w:val="00A453EE"/>
    <w:rsid w:val="00A856C3"/>
    <w:rsid w:val="00AE32F4"/>
    <w:rsid w:val="00C27382"/>
    <w:rsid w:val="00C52B07"/>
    <w:rsid w:val="00CB0E83"/>
    <w:rsid w:val="00CC67FE"/>
    <w:rsid w:val="00CD66B3"/>
    <w:rsid w:val="00CE6F7E"/>
    <w:rsid w:val="00D14602"/>
    <w:rsid w:val="00E82086"/>
    <w:rsid w:val="00EE02FF"/>
    <w:rsid w:val="00F22D5B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D476C-9B5D-4621-993A-205EC6D7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244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614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2013-03-08T13:33:00Z</dcterms:created>
  <dcterms:modified xsi:type="dcterms:W3CDTF">2014-09-30T15:55:00Z</dcterms:modified>
</cp:coreProperties>
</file>