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199" w:rsidRDefault="00311199" w:rsidP="00311199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010228AE" wp14:editId="4ADF4F96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311199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52B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70" w:rsidRPr="00C30453" w:rsidRDefault="00652B70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2AE" w:rsidRDefault="001F42AE" w:rsidP="001F42AE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1F42AE" w:rsidRPr="001504CD" w:rsidRDefault="001F42AE" w:rsidP="001F42AE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652B70" w:rsidRPr="00C30453" w:rsidRDefault="00311199" w:rsidP="001F42AE">
            <w:pPr>
              <w:rPr>
                <w:b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652B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70" w:rsidRPr="00C30453" w:rsidRDefault="00652B70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70" w:rsidRPr="00C30453" w:rsidRDefault="00652B70" w:rsidP="00C81F25">
            <w:r w:rsidRPr="00C30453">
              <w:t>MATEMATIKA</w:t>
            </w:r>
          </w:p>
        </w:tc>
      </w:tr>
      <w:tr w:rsidR="00652B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70" w:rsidRPr="00C30453" w:rsidRDefault="00652B70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70" w:rsidRPr="00C30453" w:rsidRDefault="00652B70" w:rsidP="00C81F25">
            <w:r w:rsidRPr="00C30453">
              <w:t>Miloslav Novák, Mgr.</w:t>
            </w:r>
          </w:p>
        </w:tc>
      </w:tr>
      <w:tr w:rsidR="00652B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70" w:rsidRPr="00C30453" w:rsidRDefault="00652B70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70" w:rsidRPr="00C30453" w:rsidRDefault="00652B70" w:rsidP="00C81F25">
            <w:pPr>
              <w:rPr>
                <w:b/>
              </w:rPr>
            </w:pPr>
            <w:r>
              <w:rPr>
                <w:b/>
              </w:rPr>
              <w:t xml:space="preserve">III A15 - </w:t>
            </w:r>
            <w:r w:rsidRPr="00C30453">
              <w:rPr>
                <w:b/>
              </w:rPr>
              <w:t>Trigonometrie - T</w:t>
            </w:r>
          </w:p>
        </w:tc>
      </w:tr>
      <w:tr w:rsidR="00652B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70" w:rsidRPr="00C30453" w:rsidRDefault="00652B70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70" w:rsidRPr="00C30453" w:rsidRDefault="00652B70" w:rsidP="00C81F25">
            <w:r w:rsidRPr="00C30453">
              <w:t>středoškolské vzdělání</w:t>
            </w:r>
          </w:p>
        </w:tc>
      </w:tr>
      <w:tr w:rsidR="00652B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70" w:rsidRPr="00C30453" w:rsidRDefault="00652B70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70" w:rsidRPr="00C30453" w:rsidRDefault="00652B70" w:rsidP="00C81F25">
            <w:r>
              <w:t>3. ročník</w:t>
            </w:r>
          </w:p>
        </w:tc>
      </w:tr>
      <w:tr w:rsidR="00652B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70" w:rsidRPr="00C30453" w:rsidRDefault="00652B70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70" w:rsidRPr="00C30453" w:rsidRDefault="00652B70" w:rsidP="00C81F25">
            <w:r>
              <w:t>žák ovládá základní věty a vzorce trigonometrie</w:t>
            </w:r>
          </w:p>
        </w:tc>
      </w:tr>
      <w:tr w:rsidR="00652B70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70" w:rsidRPr="00C30453" w:rsidRDefault="00652B70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70" w:rsidRPr="00C30453" w:rsidRDefault="00652B70" w:rsidP="00C81F25">
            <w:r>
              <w:t>listopad 2012</w:t>
            </w:r>
          </w:p>
        </w:tc>
      </w:tr>
    </w:tbl>
    <w:p w:rsidR="00652B70" w:rsidRPr="00C30453" w:rsidRDefault="00652B70" w:rsidP="00652B70"/>
    <w:p w:rsidR="00652B70" w:rsidRPr="00686293" w:rsidRDefault="00652B70" w:rsidP="00652B70">
      <w:pPr>
        <w:spacing w:after="0"/>
        <w:rPr>
          <w:b/>
          <w:sz w:val="36"/>
          <w:szCs w:val="36"/>
          <w:u w:val="single"/>
        </w:rPr>
      </w:pPr>
      <w:r w:rsidRPr="007047E6">
        <w:rPr>
          <w:b/>
          <w:sz w:val="36"/>
          <w:szCs w:val="36"/>
          <w:highlight w:val="yellow"/>
          <w:u w:val="single"/>
        </w:rPr>
        <w:t>Trigonometrie</w:t>
      </w:r>
    </w:p>
    <w:p w:rsidR="00652B70" w:rsidRPr="00C30453" w:rsidRDefault="00652B70" w:rsidP="00652B70">
      <w:pPr>
        <w:spacing w:after="0"/>
        <w:rPr>
          <w:sz w:val="28"/>
          <w:szCs w:val="28"/>
        </w:rPr>
      </w:pPr>
      <w:r w:rsidRPr="00C30453">
        <w:rPr>
          <w:sz w:val="28"/>
          <w:szCs w:val="28"/>
        </w:rPr>
        <w:t xml:space="preserve"> (z řečtiny: </w:t>
      </w:r>
      <w:proofErr w:type="spellStart"/>
      <w:r w:rsidRPr="00C30453">
        <w:rPr>
          <w:sz w:val="28"/>
          <w:szCs w:val="28"/>
        </w:rPr>
        <w:t>trigónon</w:t>
      </w:r>
      <w:proofErr w:type="spellEnd"/>
      <w:r w:rsidRPr="00C30453">
        <w:rPr>
          <w:sz w:val="28"/>
          <w:szCs w:val="28"/>
        </w:rPr>
        <w:t xml:space="preserve">=trojúhelník; </w:t>
      </w:r>
      <w:proofErr w:type="spellStart"/>
      <w:r w:rsidRPr="00C30453">
        <w:rPr>
          <w:sz w:val="28"/>
          <w:szCs w:val="28"/>
        </w:rPr>
        <w:t>metrein</w:t>
      </w:r>
      <w:proofErr w:type="spellEnd"/>
      <w:r w:rsidRPr="00C30453">
        <w:rPr>
          <w:sz w:val="28"/>
          <w:szCs w:val="28"/>
        </w:rPr>
        <w:t>=měřiti)</w:t>
      </w:r>
    </w:p>
    <w:p w:rsidR="00652B70" w:rsidRPr="00C30453" w:rsidRDefault="00652B70" w:rsidP="00652B70">
      <w:pPr>
        <w:spacing w:after="0"/>
        <w:rPr>
          <w:sz w:val="28"/>
          <w:szCs w:val="28"/>
        </w:rPr>
      </w:pPr>
      <w:r w:rsidRPr="00C30453">
        <w:rPr>
          <w:sz w:val="28"/>
          <w:szCs w:val="28"/>
        </w:rPr>
        <w:t>= řešení obecného trojúhelníku.</w:t>
      </w:r>
    </w:p>
    <w:p w:rsidR="00652B70" w:rsidRPr="00C30453" w:rsidRDefault="00652B70" w:rsidP="00652B70">
      <w:pPr>
        <w:spacing w:after="0"/>
        <w:rPr>
          <w:sz w:val="28"/>
          <w:szCs w:val="28"/>
        </w:rPr>
      </w:pPr>
      <w:r w:rsidRPr="00C30453">
        <w:rPr>
          <w:sz w:val="28"/>
          <w:szCs w:val="28"/>
        </w:rPr>
        <w:t>Je to tedy část goniometrie zabývající se využitím goniometrických funkcí při řešení obecného trojúhelníku.</w:t>
      </w:r>
    </w:p>
    <w:p w:rsidR="00652B70" w:rsidRDefault="00652B70" w:rsidP="00652B70">
      <w:pPr>
        <w:spacing w:after="0"/>
        <w:rPr>
          <w:sz w:val="28"/>
          <w:szCs w:val="28"/>
        </w:rPr>
      </w:pPr>
      <w:r w:rsidRPr="00C30453">
        <w:rPr>
          <w:sz w:val="28"/>
          <w:szCs w:val="28"/>
        </w:rPr>
        <w:t>Trigonometrie má základní význam při triangulaci. Triangulace se používá k měření vzdáleností mezi hvězdami, v geodézii k měření vzdáleností dvou bodů, v satelitních navigačních systémech.</w:t>
      </w:r>
    </w:p>
    <w:p w:rsidR="00652B70" w:rsidRPr="00786599" w:rsidRDefault="00652B70" w:rsidP="00652B70">
      <w:pPr>
        <w:spacing w:after="0"/>
        <w:rPr>
          <w:sz w:val="28"/>
          <w:szCs w:val="28"/>
        </w:rPr>
      </w:pPr>
    </w:p>
    <w:p w:rsidR="00652B70" w:rsidRPr="00C30453" w:rsidRDefault="00652B70" w:rsidP="00652B70">
      <w:pPr>
        <w:rPr>
          <w:i/>
          <w:sz w:val="24"/>
          <w:szCs w:val="24"/>
        </w:rPr>
      </w:pPr>
      <w:r w:rsidRPr="00C30453">
        <w:rPr>
          <w:i/>
          <w:sz w:val="24"/>
          <w:szCs w:val="24"/>
        </w:rPr>
        <w:t xml:space="preserve">Dnešní podobu trigonometrie jako vědy o goniometrických funkcích podal ve svém díle „Úvod do analýzy“ </w:t>
      </w:r>
      <w:proofErr w:type="spellStart"/>
      <w:r w:rsidRPr="00C30453">
        <w:rPr>
          <w:i/>
          <w:sz w:val="24"/>
          <w:szCs w:val="24"/>
        </w:rPr>
        <w:t>Leonhard</w:t>
      </w:r>
      <w:proofErr w:type="spellEnd"/>
      <w:r w:rsidRPr="00C30453">
        <w:rPr>
          <w:i/>
          <w:sz w:val="24"/>
          <w:szCs w:val="24"/>
        </w:rPr>
        <w:t xml:space="preserve"> EULER.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</w:tblGrid>
      <w:tr w:rsidR="00652B70" w:rsidRPr="00C30453" w:rsidTr="00C81F25">
        <w:trPr>
          <w:tblCellSpacing w:w="15" w:type="dxa"/>
        </w:trPr>
        <w:tc>
          <w:tcPr>
            <w:tcW w:w="0" w:type="auto"/>
            <w:hideMark/>
          </w:tcPr>
          <w:p w:rsidR="00652B70" w:rsidRDefault="00652B70" w:rsidP="00C81F25">
            <w:r w:rsidRPr="00E43C8D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cs-CZ"/>
              </w:rPr>
              <w:lastRenderedPageBreak/>
              <w:drawing>
                <wp:inline distT="0" distB="0" distL="0" distR="0" wp14:anchorId="2A4A6EFB" wp14:editId="0490532D">
                  <wp:extent cx="2095500" cy="2733675"/>
                  <wp:effectExtent l="0" t="0" r="0" b="9525"/>
                  <wp:docPr id="1012" name="obrázek 8" descr="http://upload.wikimedia.org/wikipedia/commons/thumb/f/f1/Leonhard_Euler_by_Handmann_.png/220px-Leonhard_Euler_by_Handmann_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upload.wikimedia.org/wikipedia/commons/thumb/f/f1/Leonhard_Euler_by_Handmann_.png/220px-Leonhard_Euler_by_Handmann_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733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48"/>
          <w:szCs w:val="48"/>
          <w:highlight w:val="yellow"/>
          <w:u w:val="single"/>
          <w:lang w:eastAsia="cs-CZ"/>
        </w:rPr>
        <w:t>Základní věty trigonometrie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highlight w:val="yellow"/>
          <w:u w:val="single"/>
          <w:lang w:eastAsia="cs-CZ"/>
        </w:rPr>
        <w:t>Sinová věta</w:t>
      </w:r>
      <w:r w:rsidRPr="00C3045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u w:val="single"/>
          <w:lang w:eastAsia="cs-CZ"/>
        </w:rPr>
        <w:t xml:space="preserve"> </w:t>
      </w:r>
    </w:p>
    <w:p w:rsidR="00652B70" w:rsidRPr="00C30453" w:rsidRDefault="00652B70" w:rsidP="00652B7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652B70" w:rsidRPr="00C30453" w:rsidRDefault="00652B70" w:rsidP="00652B7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 wp14:anchorId="2FD39D78" wp14:editId="644CE04E">
            <wp:extent cx="2095500" cy="1876425"/>
            <wp:effectExtent l="0" t="0" r="0" b="9525"/>
            <wp:docPr id="10" name="obrázek 94" descr="http://upload.wikimedia.org/wikipedia/commons/thumb/f/fd/Triangle_-_angles%2C_vertices%2C_sides.svg/220px-Triangle_-_angles%2C_vertices%2C_sides.svg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upload.wikimedia.org/wikipedia/commons/thumb/f/fd/Triangle_-_angles%2C_vertices%2C_sides.svg/220px-Triangle_-_angles%2C_vertices%2C_sides.svg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mc:AlternateContent>
          <mc:Choice Requires="wps">
            <w:drawing>
              <wp:inline distT="0" distB="0" distL="0" distR="0" wp14:anchorId="7445F6C3" wp14:editId="3B187C4B">
                <wp:extent cx="142875" cy="104775"/>
                <wp:effectExtent l="0" t="0" r="0" b="0"/>
                <wp:docPr id="771" name="AutoShape 95" descr="http://bits.wikimedia.org/static-1.20wmf7/skins/common/images/magnify-clip.png">
                  <a:hlinkClick xmlns:a="http://schemas.openxmlformats.org/drawingml/2006/main" r:id="rId9" tooltip="&quot;Zvětšit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5" o:spid="_x0000_s1026" alt="http://bits.wikimedia.org/static-1.20wmf7/skins/common/images/magnify-clip.png" href="http://cs.wikipedia.org/wiki/Soubor:Triangle_-_angles,_vertices,_sides.svg" title="&quot;Zvětšit&quot;" style="width:11.25pt;height: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652B70" w:rsidRPr="00C30453" w:rsidRDefault="00652B70" w:rsidP="00652B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Znění sinové věty:</w:t>
      </w: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                                                                                                 Pro každý trojúhelník ABC s vnitřními </w:t>
      </w:r>
      <w:hyperlink r:id="rId11" w:tooltip="Úhel" w:history="1">
        <w:r w:rsidRPr="00C30453">
          <w:rPr>
            <w:rFonts w:ascii="Times New Roman" w:eastAsia="Times New Roman" w:hAnsi="Times New Roman" w:cs="Times New Roman"/>
            <w:sz w:val="28"/>
            <w:szCs w:val="28"/>
            <w:lang w:eastAsia="cs-CZ"/>
          </w:rPr>
          <w:t>úhly</w:t>
        </w:r>
      </w:hyperlink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α, β, γ a stranami </w:t>
      </w:r>
      <w:r w:rsidRPr="00C30453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a</w:t>
      </w: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, </w:t>
      </w:r>
      <w:r w:rsidRPr="00C30453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b</w:t>
      </w: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, </w:t>
      </w:r>
      <w:r w:rsidRPr="00C30453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c</w:t>
      </w: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platí:</w:t>
      </w:r>
    </w:p>
    <w:p w:rsidR="00652B70" w:rsidRPr="00C30453" w:rsidRDefault="00311199" w:rsidP="00652B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sinα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sinβ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sinγ</m:t>
            </m:r>
          </m:den>
        </m:f>
      </m:oMath>
      <w:r w:rsidR="00652B70"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652B70" w:rsidRPr="00C30453" w:rsidRDefault="00652B70" w:rsidP="00652B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a :b :c=sinα :sinβ :sinγ</m:t>
        </m:r>
      </m:oMath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652B70" w:rsidRDefault="00652B70" w:rsidP="00652B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Poměr stran v trojúhelníku je roven poměru sinů příslušných úhlů</w:t>
      </w:r>
    </w:p>
    <w:p w:rsidR="00652B70" w:rsidRPr="00C30453" w:rsidRDefault="00652B70" w:rsidP="00652B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   </w:t>
      </w:r>
    </w:p>
    <w:p w:rsidR="00652B70" w:rsidRPr="00C30453" w:rsidRDefault="00652B70" w:rsidP="00652B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 xml:space="preserve">Pro výpočty: </w:t>
      </w:r>
    </w:p>
    <w:p w:rsidR="00652B70" w:rsidRPr="00C30453" w:rsidRDefault="00311199" w:rsidP="00652B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b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sinα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sinβ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 xml:space="preserve">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a=b.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sinα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sinβ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 xml:space="preserve"> ;</m:t>
        </m:r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apod.</m:t>
        </m:r>
      </m:oMath>
      <w:r w:rsidR="00652B70"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652B70" w:rsidRDefault="00652B70" w:rsidP="00652B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52B70" w:rsidRPr="00C30453" w:rsidRDefault="00652B70" w:rsidP="00652B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52B70" w:rsidRPr="00C30453" w:rsidRDefault="00652B70" w:rsidP="00652B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Použití:</w:t>
      </w:r>
    </w:p>
    <w:p w:rsidR="00652B70" w:rsidRPr="00C30453" w:rsidRDefault="00652B70" w:rsidP="00652B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a) známe-li dva úhly a jednu stranu </w:t>
      </w: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(úloha typická při tzv. triangulaci)</w:t>
      </w:r>
    </w:p>
    <w:p w:rsidR="00652B70" w:rsidRPr="00C30453" w:rsidRDefault="00652B70" w:rsidP="00652B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b) známe-li dvě strany a úhel proti jedné z nich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u w:val="single"/>
          <w:lang w:val="en-US"/>
        </w:rPr>
      </w:pPr>
      <w:proofErr w:type="spellStart"/>
      <w:r w:rsidRPr="00C30453">
        <w:rPr>
          <w:rFonts w:ascii="Times New Roman" w:eastAsia="Times New Roman" w:hAnsi="Times New Roman" w:cs="Times New Roman"/>
          <w:b/>
          <w:sz w:val="36"/>
          <w:szCs w:val="36"/>
          <w:highlight w:val="yellow"/>
          <w:u w:val="single"/>
          <w:lang w:val="en-US"/>
        </w:rPr>
        <w:t>Kosinová</w:t>
      </w:r>
      <w:proofErr w:type="spellEnd"/>
      <w:r w:rsidRPr="00C30453">
        <w:rPr>
          <w:rFonts w:ascii="Times New Roman" w:eastAsia="Times New Roman" w:hAnsi="Times New Roman" w:cs="Times New Roman"/>
          <w:b/>
          <w:sz w:val="36"/>
          <w:szCs w:val="36"/>
          <w:highlight w:val="yellow"/>
          <w:u w:val="single"/>
          <w:lang w:val="en-US"/>
        </w:rPr>
        <w:t xml:space="preserve"> </w:t>
      </w:r>
      <w:proofErr w:type="spellStart"/>
      <w:r w:rsidRPr="00C30453">
        <w:rPr>
          <w:rFonts w:ascii="Times New Roman" w:eastAsia="Times New Roman" w:hAnsi="Times New Roman" w:cs="Times New Roman"/>
          <w:b/>
          <w:sz w:val="36"/>
          <w:szCs w:val="36"/>
          <w:highlight w:val="yellow"/>
          <w:u w:val="single"/>
          <w:lang w:val="en-US"/>
        </w:rPr>
        <w:t>věta</w:t>
      </w:r>
      <w:proofErr w:type="spellEnd"/>
      <w:r w:rsidRPr="00C30453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  <w:t xml:space="preserve"> </w:t>
      </w:r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proofErr w:type="spellStart"/>
      <w:r w:rsidRPr="00C3045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Užití</w:t>
      </w:r>
      <w:proofErr w:type="spellEnd"/>
      <w:r w:rsidRPr="00C3045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:</w:t>
      </w:r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známe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-li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dvě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strany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úhel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jimi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sevřený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pak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počítáme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nejprve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zbývající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stranu</w:t>
      </w:r>
      <w:proofErr w:type="spellEnd"/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b) </w:t>
      </w:r>
      <w:proofErr w:type="spellStart"/>
      <w:r w:rsidRPr="00C3045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známe</w:t>
      </w:r>
      <w:proofErr w:type="spellEnd"/>
      <w:r w:rsidRPr="00C3045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-li </w:t>
      </w:r>
      <w:proofErr w:type="spellStart"/>
      <w:r w:rsidRPr="00C3045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všechny</w:t>
      </w:r>
      <w:proofErr w:type="spellEnd"/>
      <w:r w:rsidRPr="00C3045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3045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tři</w:t>
      </w:r>
      <w:proofErr w:type="spellEnd"/>
      <w:r w:rsidRPr="00C3045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strany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30453">
        <w:rPr>
          <w:rFonts w:ascii="Times New Roman" w:eastAsia="Times New Roman" w:hAnsi="Times New Roman" w:cs="Times New Roman"/>
          <w:sz w:val="28"/>
          <w:szCs w:val="28"/>
          <w:lang w:val="en-US"/>
        </w:rPr>
        <w:t>pak</w:t>
      </w:r>
      <w:proofErr w:type="spellEnd"/>
      <w:r w:rsidRPr="00C3045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30453">
        <w:rPr>
          <w:rFonts w:ascii="Times New Roman" w:eastAsia="Times New Roman" w:hAnsi="Times New Roman" w:cs="Times New Roman"/>
          <w:sz w:val="28"/>
          <w:szCs w:val="28"/>
          <w:lang w:val="en-US"/>
        </w:rPr>
        <w:t>počí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táme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nejprve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libovolný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vnitřních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úhlů</w:t>
      </w:r>
      <w:proofErr w:type="spellEnd"/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52B70" w:rsidRPr="00C30453" w:rsidRDefault="00652B70" w:rsidP="00652B7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  <w:r w:rsidRPr="00C30453"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  <w:t>Matematický zápis:</w:t>
      </w:r>
    </w:p>
    <w:p w:rsidR="00652B70" w:rsidRPr="00C30453" w:rsidRDefault="00652B70" w:rsidP="00652B70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cs-CZ"/>
        </w:rPr>
      </w:pPr>
      <w:r w:rsidRPr="00C30453">
        <w:rPr>
          <w:rFonts w:ascii="Arial" w:eastAsia="Times New Roman" w:hAnsi="Arial" w:cs="Arial"/>
          <w:bCs/>
          <w:sz w:val="28"/>
          <w:szCs w:val="28"/>
          <w:lang w:eastAsia="cs-CZ"/>
        </w:rPr>
        <w:t xml:space="preserve">Pro každý trojúhelník ABC s vnitřními úhly </w:t>
      </w: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α, β, γ</m:t>
        </m:r>
      </m:oMath>
      <w:r w:rsidRPr="00C30453">
        <w:rPr>
          <w:rFonts w:ascii="Arial" w:eastAsia="Times New Roman" w:hAnsi="Arial" w:cs="Arial"/>
          <w:bCs/>
          <w:sz w:val="28"/>
          <w:szCs w:val="28"/>
          <w:lang w:eastAsia="cs-CZ"/>
        </w:rPr>
        <w:t xml:space="preserve"> a stranami </w:t>
      </w: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a, b, c</m:t>
        </m:r>
      </m:oMath>
      <w:r w:rsidRPr="00C30453">
        <w:rPr>
          <w:rFonts w:ascii="Arial" w:eastAsia="Times New Roman" w:hAnsi="Arial" w:cs="Arial"/>
          <w:bCs/>
          <w:sz w:val="28"/>
          <w:szCs w:val="28"/>
          <w:lang w:eastAsia="cs-CZ"/>
        </w:rPr>
        <w:t xml:space="preserve"> platí:</w:t>
      </w:r>
    </w:p>
    <w:p w:rsidR="00652B70" w:rsidRPr="00C30453" w:rsidRDefault="00652B70" w:rsidP="00652B7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</w:p>
    <w:p w:rsidR="00652B70" w:rsidRPr="00C30453" w:rsidRDefault="00311199" w:rsidP="00652B7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highlight w:val="yellow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highlight w:val="yellow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highlight w:val="yellow"/>
            <w:lang w:eastAsia="cs-CZ"/>
          </w:rPr>
          <m:t>-2</m:t>
        </m:r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highlight w:val="yellow"/>
            <w:lang w:eastAsia="cs-CZ"/>
          </w:rPr>
          <m:t>bc.cosα</m:t>
        </m:r>
      </m:oMath>
      <w:r w:rsidR="00652B70" w:rsidRPr="00C30453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cs-CZ"/>
        </w:rPr>
        <w:t xml:space="preserve"> </w:t>
      </w:r>
    </w:p>
    <w:p w:rsidR="00652B70" w:rsidRPr="00C30453" w:rsidRDefault="00311199" w:rsidP="00652B7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highlight w:val="yellow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highlight w:val="yellow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highlight w:val="yellow"/>
            <w:lang w:eastAsia="cs-CZ"/>
          </w:rPr>
          <m:t>-2</m:t>
        </m:r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highlight w:val="yellow"/>
            <w:lang w:eastAsia="cs-CZ"/>
          </w:rPr>
          <m:t>ac.cosβ</m:t>
        </m:r>
      </m:oMath>
      <w:r w:rsidR="00652B70" w:rsidRPr="00C30453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cs-CZ"/>
        </w:rPr>
        <w:t xml:space="preserve"> </w:t>
      </w:r>
    </w:p>
    <w:p w:rsidR="00652B70" w:rsidRPr="00C30453" w:rsidRDefault="00311199" w:rsidP="00652B7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highlight w:val="yellow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highlight w:val="yellow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highlight w:val="yellow"/>
            <w:lang w:eastAsia="cs-CZ"/>
          </w:rPr>
          <m:t>-2</m:t>
        </m:r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highlight w:val="yellow"/>
            <w:lang w:eastAsia="cs-CZ"/>
          </w:rPr>
          <m:t>ab.cosγ</m:t>
        </m:r>
      </m:oMath>
      <w:r w:rsidR="00652B70" w:rsidRPr="00C30453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</w:t>
      </w:r>
    </w:p>
    <w:p w:rsidR="00652B70" w:rsidRPr="00C30453" w:rsidRDefault="00652B70" w:rsidP="00652B7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cs-CZ"/>
        </w:rPr>
      </w:pPr>
      <w:r w:rsidRPr="00C30453">
        <w:rPr>
          <w:rFonts w:ascii="Arial" w:eastAsia="Times New Roman" w:hAnsi="Arial" w:cs="Arial"/>
          <w:bCs/>
          <w:sz w:val="28"/>
          <w:szCs w:val="28"/>
          <w:u w:val="single"/>
          <w:lang w:eastAsia="cs-CZ"/>
        </w:rPr>
        <w:t>Pozor na vyjádření úhlu:</w:t>
      </w:r>
      <w:r w:rsidRPr="00C30453">
        <w:rPr>
          <w:rFonts w:ascii="Arial" w:eastAsia="Times New Roman" w:hAnsi="Arial" w:cs="Arial"/>
          <w:bCs/>
          <w:sz w:val="28"/>
          <w:szCs w:val="28"/>
          <w:lang w:eastAsia="cs-CZ"/>
        </w:rPr>
        <w:t xml:space="preserve"> lze vyjadřovat samozřejmě jen kosinus úhlu!</w:t>
      </w:r>
    </w:p>
    <w:p w:rsidR="00652B70" w:rsidRPr="00C30453" w:rsidRDefault="00652B70" w:rsidP="00652B70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cs-CZ"/>
        </w:rPr>
      </w:pPr>
      <w:r w:rsidRPr="00C30453">
        <w:rPr>
          <w:rFonts w:ascii="Arial" w:eastAsia="Times New Roman" w:hAnsi="Arial" w:cs="Arial"/>
          <w:bCs/>
          <w:sz w:val="28"/>
          <w:szCs w:val="28"/>
          <w:lang w:eastAsia="cs-CZ"/>
        </w:rPr>
        <w:lastRenderedPageBreak/>
        <w:t>Pak například z poslední rovnice vyplývá:</w:t>
      </w:r>
      <m:oMath>
        <m:r>
          <w:rPr>
            <w:rFonts w:ascii="Cambria Math" w:eastAsia="Times New Roman" w:hAnsi="Cambria Math" w:cs="Arial"/>
            <w:sz w:val="28"/>
            <w:szCs w:val="28"/>
            <w:highlight w:val="cyan"/>
            <w:lang w:eastAsia="cs-CZ"/>
          </w:rPr>
          <m:t>cosγ=</m:t>
        </m:r>
        <m:f>
          <m:fPr>
            <m:ctrlPr>
              <w:rPr>
                <w:rFonts w:ascii="Cambria Math" w:eastAsia="Times New Roman" w:hAnsi="Cambria Math" w:cs="Arial"/>
                <w:bCs/>
                <w:i/>
                <w:sz w:val="28"/>
                <w:szCs w:val="28"/>
                <w:highlight w:val="cyan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Arial"/>
                    <w:bCs/>
                    <w:i/>
                    <w:sz w:val="28"/>
                    <w:szCs w:val="28"/>
                    <w:highlight w:val="cyan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highlight w:val="cyan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highlight w:val="cyan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Arial"/>
                <w:sz w:val="28"/>
                <w:szCs w:val="28"/>
                <w:highlight w:val="cyan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bCs/>
                    <w:i/>
                    <w:sz w:val="28"/>
                    <w:szCs w:val="28"/>
                    <w:highlight w:val="cyan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highlight w:val="cyan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highlight w:val="cyan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Arial"/>
                <w:sz w:val="28"/>
                <w:szCs w:val="28"/>
                <w:highlight w:val="cyan"/>
                <w:lang w:eastAsia="cs-CZ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Arial"/>
                    <w:bCs/>
                    <w:i/>
                    <w:sz w:val="28"/>
                    <w:szCs w:val="28"/>
                    <w:highlight w:val="cyan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highlight w:val="cyan"/>
                    <w:lang w:eastAsia="cs-CZ"/>
                  </w:rPr>
                  <m:t>c</m:t>
                </m:r>
              </m:e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highlight w:val="cyan"/>
                    <w:lang w:eastAsia="cs-CZ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Arial"/>
                <w:sz w:val="28"/>
                <w:szCs w:val="28"/>
                <w:highlight w:val="cyan"/>
                <w:lang w:eastAsia="cs-CZ"/>
              </w:rPr>
              <m:t>2ab</m:t>
            </m:r>
          </m:den>
        </m:f>
      </m:oMath>
    </w:p>
    <w:p w:rsidR="00652B70" w:rsidRPr="00C30453" w:rsidRDefault="00652B70" w:rsidP="00652B70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cs-CZ"/>
        </w:rPr>
      </w:pPr>
      <w:r w:rsidRPr="00C30453">
        <w:rPr>
          <w:rFonts w:ascii="Arial" w:eastAsia="Times New Roman" w:hAnsi="Arial" w:cs="Arial"/>
          <w:bCs/>
          <w:sz w:val="28"/>
          <w:szCs w:val="28"/>
          <w:lang w:eastAsia="cs-CZ"/>
        </w:rPr>
        <w:t>Jestliže je jeden úhel pravý, přechází kosinová věta ve větu Pythagorovu.</w:t>
      </w:r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cs-CZ"/>
        </w:rPr>
      </w:pPr>
      <w:r w:rsidRPr="00C30453">
        <w:rPr>
          <w:rFonts w:ascii="Arial" w:eastAsia="Times New Roman" w:hAnsi="Arial" w:cs="Arial"/>
          <w:bCs/>
          <w:sz w:val="28"/>
          <w:szCs w:val="28"/>
          <w:lang w:eastAsia="cs-CZ"/>
        </w:rPr>
        <w:t xml:space="preserve">Například: </w:t>
      </w: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γ=90°</m:t>
        </m:r>
        <m:box>
          <m:boxPr>
            <m:opEmu m:val="1"/>
            <m:ctrlPr>
              <w:rPr>
                <w:rFonts w:ascii="Cambria Math" w:eastAsia="Times New Roman" w:hAnsi="Cambria Math" w:cs="Arial"/>
                <w:bCs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Arial"/>
                    <w:bCs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="Times New Roman" w:hAnsi="Cambria Math" w:cs="Arial"/>
                <w:bCs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c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Arial"/>
                <w:bCs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bCs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b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-2abcos90°=</m:t>
        </m:r>
        <m:sSup>
          <m:sSupPr>
            <m:ctrlPr>
              <w:rPr>
                <w:rFonts w:ascii="Cambria Math" w:eastAsia="Times New Roman" w:hAnsi="Cambria Math" w:cs="Arial"/>
                <w:bCs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bCs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b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</m:oMath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cs-CZ"/>
        </w:rPr>
      </w:pPr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cs-CZ"/>
        </w:rPr>
      </w:pPr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val="en-US"/>
        </w:rPr>
      </w:pPr>
      <w:proofErr w:type="spellStart"/>
      <w:r w:rsidRPr="00C30453">
        <w:rPr>
          <w:rFonts w:ascii="Times New Roman" w:eastAsia="Times New Roman" w:hAnsi="Times New Roman" w:cs="Times New Roman"/>
          <w:b/>
          <w:i/>
          <w:sz w:val="32"/>
          <w:szCs w:val="32"/>
          <w:highlight w:val="lightGray"/>
          <w:u w:val="single"/>
          <w:lang w:val="en-US"/>
        </w:rPr>
        <w:t>Tangentová</w:t>
      </w:r>
      <w:proofErr w:type="spellEnd"/>
      <w:r w:rsidRPr="00C30453">
        <w:rPr>
          <w:rFonts w:ascii="Times New Roman" w:eastAsia="Times New Roman" w:hAnsi="Times New Roman" w:cs="Times New Roman"/>
          <w:b/>
          <w:i/>
          <w:sz w:val="32"/>
          <w:szCs w:val="32"/>
          <w:highlight w:val="lightGray"/>
          <w:u w:val="single"/>
          <w:lang w:val="en-US"/>
        </w:rPr>
        <w:t xml:space="preserve"> </w:t>
      </w:r>
      <w:proofErr w:type="spellStart"/>
      <w:r w:rsidRPr="00C30453">
        <w:rPr>
          <w:rFonts w:ascii="Times New Roman" w:eastAsia="Times New Roman" w:hAnsi="Times New Roman" w:cs="Times New Roman"/>
          <w:b/>
          <w:i/>
          <w:sz w:val="32"/>
          <w:szCs w:val="32"/>
          <w:highlight w:val="lightGray"/>
          <w:u w:val="single"/>
          <w:lang w:val="en-US"/>
        </w:rPr>
        <w:t>věta</w:t>
      </w:r>
      <w:proofErr w:type="spellEnd"/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∀∆ABC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α, β, γ, a, b, c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;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a-b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a+b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tg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α-β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tg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α+β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tg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α-β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cotg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γ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</m:den>
        </m:f>
      </m:oMath>
      <w:r w:rsidRPr="00C3045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652B70" w:rsidRPr="00C30453" w:rsidRDefault="00652B70" w:rsidP="00652B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32"/>
          <w:szCs w:val="32"/>
          <w:highlight w:val="lightGray"/>
          <w:u w:val="single"/>
          <w:lang w:eastAsia="cs-CZ"/>
        </w:rPr>
        <w:t>Obsah trojúhelníku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∀∆ABC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α, β, γ, a, b, c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;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S=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ab sinγ=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ac sinβ=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bc sinα</m:t>
        </m:r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652B70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</w:p>
    <w:p w:rsidR="00652B70" w:rsidRPr="0068629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cs-CZ"/>
        </w:rPr>
      </w:pPr>
      <w:r w:rsidRPr="00686293">
        <w:rPr>
          <w:rFonts w:ascii="Times New Roman" w:eastAsia="Times New Roman" w:hAnsi="Times New Roman" w:cs="Times New Roman"/>
          <w:i/>
          <w:sz w:val="32"/>
          <w:szCs w:val="32"/>
          <w:highlight w:val="lightGray"/>
          <w:lang w:eastAsia="cs-CZ"/>
        </w:rPr>
        <w:t>Další znalosti využitelné při řešení úloh:</w:t>
      </w:r>
      <w:r>
        <w:rPr>
          <w:rFonts w:ascii="Times New Roman" w:eastAsia="Times New Roman" w:hAnsi="Times New Roman" w:cs="Times New Roman"/>
          <w:i/>
          <w:sz w:val="32"/>
          <w:szCs w:val="32"/>
          <w:lang w:eastAsia="cs-CZ"/>
        </w:rPr>
        <w:t xml:space="preserve"> 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 xml:space="preserve">Poloměr </w:t>
      </w:r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cs-CZ"/>
        </w:rPr>
        <w:t>kružnice trojúhelníku opsané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sinα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sinβ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sinγ</m:t>
            </m:r>
          </m:den>
        </m:f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Střed kružnice trojúhelníku opsané </w:t>
      </w: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dostaneme jako </w:t>
      </w: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průsečík os stran.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56520FD" wp14:editId="03AF584A">
            <wp:extent cx="4133850" cy="2219325"/>
            <wp:effectExtent l="0" t="0" r="0" b="9525"/>
            <wp:docPr id="11" name="obrázek 8" descr="Vyznačené osy stran s průnikem všech 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yznačené osy stran s průnikem všech o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0453">
        <w:rPr>
          <w:rFonts w:ascii="Times New Roman" w:eastAsia="Times New Roman" w:hAnsi="Times New Roman" w:cs="Times New Roman"/>
          <w:sz w:val="24"/>
          <w:szCs w:val="24"/>
          <w:lang w:eastAsia="cs-CZ"/>
        </w:rPr>
        <w:t>Osy stran trojúhelníku ABC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o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∩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o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b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∩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o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c</m:t>
            </m:r>
          </m:sub>
        </m:sSub>
      </m:oMath>
      <w:r w:rsidRPr="00C304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652B70" w:rsidRPr="00C30453" w:rsidRDefault="00311199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SA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SB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SC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=r</m:t>
        </m:r>
      </m:oMath>
      <w:r w:rsidR="00652B70" w:rsidRPr="00C304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52B70" w:rsidRPr="0068629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8DAC235" wp14:editId="7B595559">
            <wp:extent cx="3695700" cy="3531081"/>
            <wp:effectExtent l="0" t="0" r="0" b="0"/>
            <wp:docPr id="1013" name="obrázek 9" descr="Kružnice opsaná trojúhelní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ružnice opsaná trojúhelníku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531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Kružnice trojúhelníku opsaná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 xml:space="preserve">Poloměr </w:t>
      </w:r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cs-CZ"/>
        </w:rPr>
        <w:t>kružnice trojúhelníku vepsané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ρ=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, s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o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ρ=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a+b+c</m:t>
            </m:r>
          </m:den>
        </m:f>
      </m:oMath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Střed kružnice trojúhelníku vepsané</w:t>
      </w: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dostaneme jako </w:t>
      </w: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průsečík os</w:t>
      </w: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vrcholových </w:t>
      </w: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úhlů.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2D2C3F54" wp14:editId="15864712">
            <wp:extent cx="3629025" cy="2419350"/>
            <wp:effectExtent l="0" t="0" r="9525" b="0"/>
            <wp:docPr id="13" name="obrázek 10" descr="Kružnice s osami úhl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ružnice s osami úhlů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0453">
        <w:rPr>
          <w:rFonts w:ascii="Times New Roman" w:eastAsia="Times New Roman" w:hAnsi="Times New Roman" w:cs="Times New Roman"/>
          <w:sz w:val="24"/>
          <w:szCs w:val="24"/>
          <w:lang w:eastAsia="cs-CZ"/>
        </w:rPr>
        <w:t>Kružnice s osami úhlů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5B6130F0" wp14:editId="3A9F5841">
            <wp:extent cx="3571875" cy="2409825"/>
            <wp:effectExtent l="0" t="0" r="9525" b="9525"/>
            <wp:docPr id="14" name="obrázek 11" descr="Kolmice ke straně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olmice ke straně c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0453">
        <w:rPr>
          <w:rFonts w:ascii="Times New Roman" w:eastAsia="Times New Roman" w:hAnsi="Times New Roman" w:cs="Times New Roman"/>
          <w:sz w:val="24"/>
          <w:szCs w:val="24"/>
          <w:lang w:eastAsia="cs-CZ"/>
        </w:rPr>
        <w:t>Kolmice ke straně c z bodu S</w:t>
      </w: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52B70" w:rsidRPr="0068629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0E099321" wp14:editId="205E007A">
            <wp:extent cx="3524250" cy="2438400"/>
            <wp:effectExtent l="0" t="0" r="0" b="0"/>
            <wp:docPr id="15" name="obrázek 12" descr="Kružnice k vepsaná trojúhelníku A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ružnice k vepsaná trojúhelníku ABC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29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Kružnice trojúhelníku vepsaná</w:t>
      </w:r>
    </w:p>
    <w:p w:rsidR="00652B70" w:rsidRPr="0068629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Pr="00C30453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652B70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sub>
            </m:sSub>
          </m:e>
        </m:d>
      </m:oMath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652B70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52B70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52B70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52B70" w:rsidRDefault="00652B70" w:rsidP="00652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1F42AE"/>
    <w:rsid w:val="00287EC8"/>
    <w:rsid w:val="00311199"/>
    <w:rsid w:val="00342635"/>
    <w:rsid w:val="003953A3"/>
    <w:rsid w:val="0048723F"/>
    <w:rsid w:val="004B6C05"/>
    <w:rsid w:val="005213E5"/>
    <w:rsid w:val="00550919"/>
    <w:rsid w:val="00652B70"/>
    <w:rsid w:val="00685570"/>
    <w:rsid w:val="008C0688"/>
    <w:rsid w:val="008C65D8"/>
    <w:rsid w:val="008D2D47"/>
    <w:rsid w:val="008F6FEF"/>
    <w:rsid w:val="009E7FC0"/>
    <w:rsid w:val="00A75C6D"/>
    <w:rsid w:val="00B04299"/>
    <w:rsid w:val="00B4290E"/>
    <w:rsid w:val="00B54389"/>
    <w:rsid w:val="00B63922"/>
    <w:rsid w:val="00CA3E1B"/>
    <w:rsid w:val="00CA7762"/>
    <w:rsid w:val="00D4233A"/>
    <w:rsid w:val="00D47FC4"/>
    <w:rsid w:val="00D527E8"/>
    <w:rsid w:val="00DB28CE"/>
    <w:rsid w:val="00DE1755"/>
    <w:rsid w:val="00E12408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s.wikipedia.org/wiki/Soubor:Leonhard_Euler_by_Handmann_.png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cs.wikipedia.org/wiki/%C3%9Ahel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Soubor:Triangle_-_angles,_vertices,_sides.svg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484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2014-01-21T08:53:00Z</cp:lastPrinted>
  <dcterms:created xsi:type="dcterms:W3CDTF">2014-01-21T08:53:00Z</dcterms:created>
  <dcterms:modified xsi:type="dcterms:W3CDTF">2014-01-21T08:53:00Z</dcterms:modified>
</cp:coreProperties>
</file>