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94" w:rsidRDefault="007C3A94" w:rsidP="007C3A94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0E97DB2E" wp14:editId="72C0314D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7C3A9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94" w:rsidRDefault="007C3A94" w:rsidP="007C3A94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7C3A94" w:rsidRPr="001504CD" w:rsidRDefault="007C3A94" w:rsidP="007C3A94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4F4BB9" w:rsidRDefault="007C3A94" w:rsidP="007C3A94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r>
              <w:t>MATEMATIKA</w:t>
            </w:r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r>
              <w:t>Miloslav Novák, Mgr.</w:t>
            </w:r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b/>
              </w:rPr>
              <w:t>III A12 - Součtové vzorce</w:t>
            </w:r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r>
              <w:t>středoškolské vzdělání</w:t>
            </w:r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r>
              <w:t>3. ročník</w:t>
            </w:r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r>
              <w:t>žák uvede vztahy pro sinus a kosinus součtu a rozdílu; tuto znalost dokáže dále aplikovat</w:t>
            </w:r>
          </w:p>
        </w:tc>
      </w:tr>
      <w:tr w:rsidR="004F4BB9" w:rsidTr="004F4BB9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4BB9" w:rsidRDefault="004F4BB9">
            <w:r>
              <w:t>září 2012</w:t>
            </w:r>
          </w:p>
        </w:tc>
      </w:tr>
    </w:tbl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  <w:r>
        <w:rPr>
          <w:rFonts w:eastAsia="Times New Roman" w:cs="Times New Roman"/>
          <w:b/>
          <w:sz w:val="36"/>
          <w:szCs w:val="36"/>
          <w:highlight w:val="green"/>
          <w:lang w:eastAsia="cs-CZ"/>
        </w:rPr>
        <w:t>Součtové vzorce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green"/>
          <w:u w:val="single"/>
          <w:lang w:eastAsia="cs-CZ"/>
        </w:rPr>
        <w:t>Zopakování: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∀x, y∈R;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=sinx∙cosy+cosx∙siny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=sinx∙cosy-cosx∙siny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cos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=cosx∙cosy-sinx∙siny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cos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x-y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=cosx∙cosy+sinx∙siny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lastRenderedPageBreak/>
        <w:t>1)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Pomocí součtových vzorců dokažte následující vztahy: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a)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=cosx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Použijeme větu b)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∙cosx-cos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1∙cosx-0∙sinx=cosx-0=cosx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>C. B. D. (což bylo dokázat)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b)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π-x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=-cosx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Použijeme větu d)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cosπ∙cosx+sinπ∙sinx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-1∙cosx+0∙sinx=-cosx+0=-cosx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>C. B. D. (což bylo dokázat)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2)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Pomocí součtových vzorců upravte výraz: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Použijeme postupně věty b), a)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sin2x∙cos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-cos2x∙sin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+sin2x∙cos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+cos2x∙sin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Sečteme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2∙sin2x∙cos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Dosadíme známou hodnotu a výraz upravíme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2∙sin2x∙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+sin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x+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∙sin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x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3)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Odvoďte vzorce pro sinus a kosinus dvojnásobného argumentu!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lastRenderedPageBreak/>
        <w:t>Řešení: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a)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sin2x=sin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=sinx∙cosx+cosx∙sinx=2sinx∙cosx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sin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x=2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sinxcosx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b)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cos2x=cos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x+x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=cosx∙cosx-sinx∙sinx=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cos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x=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x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4)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 funkční hodnoty následujících goniometrických výrazů: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a)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75°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30°+45°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=cos30°∙cos45°-sin30°∙sin45°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7C3A94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</m:t>
            </m:r>
          </m:e>
        </m:d>
      </m:oMath>
      <w:r w:rsidR="004F4BB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cos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75°=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-1</m:t>
            </m:r>
          </m:e>
        </m: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b)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15°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tg15°=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sin15°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cos15°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45°-30°</m:t>
                </m:r>
              </m:e>
            </m: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45°-30°</m:t>
                </m:r>
              </m:e>
            </m:d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  <m:oMath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sin45°∙cos30°-cos45°∙sin30°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cos45°∙cos30°+sin45°∙sin30°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</m:t>
                </m:r>
              </m:den>
            </m:f>
          </m:den>
        </m:f>
      </m:oMath>
      <w:r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  <m:oMath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-1</m:t>
                </m:r>
              </m:e>
            </m:d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+1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+1</m:t>
            </m:r>
          </m:den>
        </m:f>
      </m:oMath>
      <w:r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 w:val="32"/>
          <w:szCs w:val="32"/>
          <w:lang w:eastAsia="cs-CZ"/>
        </w:rPr>
        <w:t>Rozšíříme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F4BB9" w:rsidRDefault="007C3A94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+1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3-2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+1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3-1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4-2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2-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cs-CZ"/>
                      </w:rPr>
                      <m:t>3</m:t>
                    </m:r>
                  </m:e>
                </m:rad>
              </m:e>
            </m:d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=2-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</m:e>
        </m:rad>
      </m:oMath>
      <w:r w:rsidR="004F4BB9"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tg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15°=2-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e>
        </m:rad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F4BB9" w:rsidRDefault="004F4BB9" w:rsidP="004F4BB9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F4BB9" w:rsidRDefault="004F4BB9" w:rsidP="004F4BB9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F4BB9" w:rsidRDefault="004F4BB9" w:rsidP="004F4BB9"/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0451B"/>
    <w:rsid w:val="00342635"/>
    <w:rsid w:val="003953A3"/>
    <w:rsid w:val="00440A82"/>
    <w:rsid w:val="00470095"/>
    <w:rsid w:val="0048723F"/>
    <w:rsid w:val="004B6C05"/>
    <w:rsid w:val="004D4089"/>
    <w:rsid w:val="004F4BB9"/>
    <w:rsid w:val="005213E5"/>
    <w:rsid w:val="00550919"/>
    <w:rsid w:val="00556153"/>
    <w:rsid w:val="00652B70"/>
    <w:rsid w:val="00673F04"/>
    <w:rsid w:val="00685570"/>
    <w:rsid w:val="007C3A94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2013-07-30T11:26:00Z</dcterms:created>
  <dcterms:modified xsi:type="dcterms:W3CDTF">2014-01-21T08:53:00Z</dcterms:modified>
</cp:coreProperties>
</file>